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286158" w:rsidRDefault="000F4191" w:rsidP="00457887">
            <w:pPr>
              <w:tabs>
                <w:tab w:val="left" w:pos="4500"/>
              </w:tabs>
            </w:pPr>
            <w:r w:rsidRPr="009851D2">
              <w:t xml:space="preserve">от </w:t>
            </w:r>
            <w:r w:rsidR="004E1190">
              <w:t>20</w:t>
            </w:r>
            <w:r w:rsidRPr="009851D2">
              <w:t>.</w:t>
            </w:r>
            <w:r w:rsidR="009851D2">
              <w:t>0</w:t>
            </w:r>
            <w:r w:rsidR="00724F6E">
              <w:t>2</w:t>
            </w:r>
            <w:r w:rsidRPr="009851D2">
              <w:t>.201</w:t>
            </w:r>
            <w:r w:rsidR="00890524">
              <w:t>8 № А2-34/42</w:t>
            </w:r>
            <w:r w:rsidR="00B6230C">
              <w:t>2</w:t>
            </w:r>
            <w:r w:rsidRPr="009851D2">
              <w:t>-</w:t>
            </w:r>
            <w:r w:rsidR="00A67344" w:rsidRPr="009851D2">
              <w:t>2</w:t>
            </w:r>
            <w:r w:rsidR="00724F6E">
              <w:t>6</w:t>
            </w:r>
            <w:r w:rsidR="00B6230C">
              <w:t>9</w:t>
            </w:r>
          </w:p>
          <w:p w:rsidR="00457887" w:rsidRPr="009851D2" w:rsidRDefault="00457887" w:rsidP="00724F6E">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w:t>
      </w:r>
      <w:r w:rsidR="00890524">
        <w:rPr>
          <w:b/>
          <w:bCs/>
        </w:rPr>
        <w:t>2</w:t>
      </w:r>
      <w:r w:rsidR="00B6230C">
        <w:rPr>
          <w:b/>
          <w:bCs/>
        </w:rPr>
        <w:t>2</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890524">
        <w:t xml:space="preserve">Финского залива </w:t>
      </w:r>
      <w:r w:rsidR="00361991">
        <w:t>(</w:t>
      </w:r>
      <w:r w:rsidR="00890524">
        <w:t>Выборгск</w:t>
      </w:r>
      <w:r w:rsidR="00B6230C">
        <w:t>ий</w:t>
      </w:r>
      <w:r w:rsidR="00890524">
        <w:t xml:space="preserve"> залив</w:t>
      </w:r>
      <w:r w:rsidR="00361991">
        <w:t>)</w:t>
      </w:r>
      <w:r w:rsidR="00392DE1" w:rsidRPr="00392DE1">
        <w:t>:</w:t>
      </w:r>
      <w:r w:rsidR="00A868CD" w:rsidRPr="00A868CD">
        <w:t xml:space="preserve"> </w:t>
      </w:r>
      <w:r w:rsidR="00890524">
        <w:t xml:space="preserve">Ленинградская область, Выборгский район, </w:t>
      </w:r>
      <w:r w:rsidR="00B6230C">
        <w:t>пос. Прибылово</w:t>
      </w:r>
      <w:r w:rsidR="00890524">
        <w:t xml:space="preserve">, </w:t>
      </w:r>
      <w:r w:rsidR="00B6230C">
        <w:t xml:space="preserve">общей </w:t>
      </w:r>
      <w:r w:rsidR="00392DE1" w:rsidRPr="00392DE1">
        <w:t>площадью 0,</w:t>
      </w:r>
      <w:r w:rsidR="004E1190">
        <w:t>0</w:t>
      </w:r>
      <w:r w:rsidR="00890524">
        <w:t>1</w:t>
      </w:r>
      <w:r w:rsidR="00B6230C">
        <w:t>59</w:t>
      </w:r>
      <w:r w:rsidR="00521F4C">
        <w:t xml:space="preserve"> </w:t>
      </w:r>
      <w:r w:rsidR="00392DE1" w:rsidRPr="00392DE1">
        <w:t>км</w:t>
      </w:r>
      <w:r w:rsidR="00392DE1" w:rsidRPr="00392DE1">
        <w:rPr>
          <w:vertAlign w:val="superscript"/>
        </w:rPr>
        <w:t>2</w:t>
      </w:r>
      <w:r w:rsidR="00B6230C">
        <w:rPr>
          <w:vertAlign w:val="superscript"/>
        </w:rPr>
        <w:t xml:space="preserve"> </w:t>
      </w:r>
      <w:r w:rsidR="00B6230C">
        <w:t>(в том числе: участок акватории № 1 – 0,006 км</w:t>
      </w:r>
      <w:r w:rsidR="00B6230C" w:rsidRPr="00043BDE">
        <w:rPr>
          <w:vertAlign w:val="superscript"/>
        </w:rPr>
        <w:t>2</w:t>
      </w:r>
      <w:r w:rsidR="00B6230C">
        <w:t>, участок акватории № 2 – 0,0099 км</w:t>
      </w:r>
      <w:r w:rsidR="00B6230C" w:rsidRPr="00043BDE">
        <w:rPr>
          <w:vertAlign w:val="superscript"/>
        </w:rPr>
        <w:t>2</w:t>
      </w:r>
      <w:r w:rsidR="00B6230C">
        <w:t>)</w:t>
      </w:r>
      <w:r w:rsidRPr="00392DE1">
        <w:t>, с</w:t>
      </w:r>
      <w:r w:rsidR="006F405A" w:rsidRPr="00392DE1">
        <w:t> </w:t>
      </w:r>
      <w:r w:rsidRPr="00392DE1">
        <w:t>координатами водопользования:</w:t>
      </w:r>
    </w:p>
    <w:tbl>
      <w:tblPr>
        <w:tblW w:w="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00"/>
        <w:gridCol w:w="2126"/>
      </w:tblGrid>
      <w:tr w:rsidR="00B6230C" w:rsidRPr="002C2F36" w:rsidTr="00D265FA">
        <w:trPr>
          <w:trHeight w:val="200"/>
          <w:jc w:val="center"/>
        </w:trPr>
        <w:tc>
          <w:tcPr>
            <w:tcW w:w="992" w:type="dxa"/>
            <w:vMerge w:val="restart"/>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w:t>
            </w:r>
          </w:p>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точки</w:t>
            </w:r>
          </w:p>
        </w:tc>
        <w:tc>
          <w:tcPr>
            <w:tcW w:w="4326" w:type="dxa"/>
            <w:gridSpan w:val="2"/>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Географические координаты угловых точек границ участка акватории (СК-42)</w:t>
            </w:r>
          </w:p>
        </w:tc>
      </w:tr>
      <w:tr w:rsidR="00B6230C" w:rsidRPr="002C2F36" w:rsidTr="00D265FA">
        <w:trPr>
          <w:trHeight w:val="200"/>
          <w:jc w:val="center"/>
        </w:trPr>
        <w:tc>
          <w:tcPr>
            <w:tcW w:w="992" w:type="dxa"/>
            <w:vMerge/>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00"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Северная широта</w:t>
            </w:r>
          </w:p>
        </w:tc>
        <w:tc>
          <w:tcPr>
            <w:tcW w:w="2126"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Восточная долгота</w:t>
            </w:r>
          </w:p>
        </w:tc>
      </w:tr>
      <w:tr w:rsidR="00B6230C" w:rsidRPr="002C2F36" w:rsidTr="00D265FA">
        <w:trPr>
          <w:trHeight w:val="200"/>
          <w:jc w:val="center"/>
        </w:trPr>
        <w:tc>
          <w:tcPr>
            <w:tcW w:w="992"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1</w:t>
            </w:r>
          </w:p>
        </w:tc>
        <w:tc>
          <w:tcPr>
            <w:tcW w:w="2200"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2</w:t>
            </w:r>
          </w:p>
        </w:tc>
        <w:tc>
          <w:tcPr>
            <w:tcW w:w="2126"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3</w:t>
            </w:r>
          </w:p>
        </w:tc>
      </w:tr>
      <w:tr w:rsidR="00B6230C" w:rsidRPr="002C2F36" w:rsidTr="00D265FA">
        <w:trPr>
          <w:trHeight w:val="200"/>
          <w:jc w:val="center"/>
        </w:trPr>
        <w:tc>
          <w:tcPr>
            <w:tcW w:w="5318" w:type="dxa"/>
            <w:gridSpan w:val="3"/>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Участ</w:t>
            </w:r>
            <w:r>
              <w:rPr>
                <w:b/>
                <w:sz w:val="22"/>
                <w:szCs w:val="22"/>
              </w:rPr>
              <w:t>ок</w:t>
            </w:r>
            <w:r w:rsidRPr="005238A8">
              <w:rPr>
                <w:b/>
                <w:sz w:val="22"/>
                <w:szCs w:val="22"/>
              </w:rPr>
              <w:t xml:space="preserve"> акватории № 1</w:t>
            </w:r>
          </w:p>
        </w:tc>
      </w:tr>
      <w:tr w:rsidR="00B6230C" w:rsidRPr="002C2F36"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26ʹ43,983″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38ʹ33,134″</w:t>
            </w:r>
          </w:p>
        </w:tc>
      </w:tr>
      <w:tr w:rsidR="00B6230C" w:rsidRPr="002C2F36"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26ʹ44,781″</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38ʹ41,121″</w:t>
            </w:r>
          </w:p>
        </w:tc>
      </w:tr>
      <w:tr w:rsidR="00B6230C" w:rsidRPr="002C2F36"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38ʹ42,240″</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38ʹ39,890″</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26ʹ43,479″</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38ʹ39,855″</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26ʹ42,870″</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38ʹ36,934″</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26ʹ42,657″</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38ʹ34,984″</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8</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26ʹ42,788″</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38ʹ33,109″</w:t>
            </w:r>
          </w:p>
        </w:tc>
      </w:tr>
      <w:tr w:rsidR="00B6230C" w:rsidRPr="00AB7ADA" w:rsidTr="00D265FA">
        <w:trPr>
          <w:trHeight w:val="200"/>
          <w:jc w:val="center"/>
        </w:trPr>
        <w:tc>
          <w:tcPr>
            <w:tcW w:w="5318" w:type="dxa"/>
            <w:gridSpan w:val="3"/>
            <w:tcBorders>
              <w:right w:val="single" w:sz="4" w:space="0" w:color="auto"/>
            </w:tcBorders>
          </w:tcPr>
          <w:p w:rsidR="00B6230C" w:rsidRPr="005238A8" w:rsidRDefault="00B6230C" w:rsidP="00D265FA">
            <w:pPr>
              <w:jc w:val="center"/>
              <w:rPr>
                <w:rFonts w:eastAsia="Calibri"/>
              </w:rPr>
            </w:pPr>
            <w:r w:rsidRPr="005238A8">
              <w:rPr>
                <w:b/>
                <w:sz w:val="22"/>
                <w:szCs w:val="22"/>
              </w:rPr>
              <w:t>Участ</w:t>
            </w:r>
            <w:r>
              <w:rPr>
                <w:b/>
                <w:sz w:val="22"/>
                <w:szCs w:val="22"/>
              </w:rPr>
              <w:t>ок</w:t>
            </w:r>
            <w:r w:rsidRPr="005238A8">
              <w:rPr>
                <w:b/>
                <w:sz w:val="22"/>
                <w:szCs w:val="22"/>
              </w:rPr>
              <w:t xml:space="preserve"> акватории № </w:t>
            </w:r>
            <w:r>
              <w:rPr>
                <w:b/>
                <w:sz w:val="22"/>
                <w:szCs w:val="22"/>
              </w:rPr>
              <w:t>2</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38ʹ39,775″</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38ʹ45,987″</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26ʹ39,058″</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38ʹ48,418″</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26ʹ37,673″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38ʹ42,875″</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26ʹ38,190″</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38ʹ41,579″</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26ʹ39,091″</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38ʹ40,252″</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26ʹ39,752″</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38ʹ39,918″</w:t>
            </w:r>
          </w:p>
        </w:tc>
      </w:tr>
    </w:tbl>
    <w:p w:rsidR="000F4191" w:rsidRDefault="00B6230C" w:rsidP="00535E05">
      <w:pPr>
        <w:spacing w:before="120"/>
        <w:ind w:firstLine="709"/>
        <w:jc w:val="both"/>
      </w:pPr>
      <w:r>
        <w:t>В</w:t>
      </w:r>
      <w:r w:rsidR="000F4191" w:rsidRPr="00946096">
        <w:t>ид водопользования – совместное</w:t>
      </w:r>
      <w:r w:rsidR="000F4191">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B6230C" w:rsidRDefault="000F4191" w:rsidP="00B6230C">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B6230C">
        <w:t>Финского залива (Выборгский залив)</w:t>
      </w:r>
      <w:r w:rsidR="00B6230C" w:rsidRPr="00392DE1">
        <w:t>:</w:t>
      </w:r>
      <w:r w:rsidR="00B6230C" w:rsidRPr="00A868CD">
        <w:t xml:space="preserve"> </w:t>
      </w:r>
      <w:r w:rsidR="00B6230C">
        <w:t xml:space="preserve">Ленинградская область, Выборгский район, пос. Прибылово, общей </w:t>
      </w:r>
      <w:r w:rsidR="00B6230C" w:rsidRPr="00392DE1">
        <w:t>площадью 0,</w:t>
      </w:r>
      <w:r w:rsidR="00B6230C">
        <w:t xml:space="preserve">0159 </w:t>
      </w:r>
      <w:r w:rsidR="00B6230C" w:rsidRPr="00392DE1">
        <w:t>км</w:t>
      </w:r>
      <w:r w:rsidR="00B6230C" w:rsidRPr="00392DE1">
        <w:rPr>
          <w:vertAlign w:val="superscript"/>
        </w:rPr>
        <w:t>2</w:t>
      </w:r>
      <w:r w:rsidR="00B6230C">
        <w:rPr>
          <w:vertAlign w:val="superscript"/>
        </w:rPr>
        <w:t xml:space="preserve"> </w:t>
      </w:r>
      <w:r w:rsidR="00B6230C">
        <w:t>(в том числе: участок акватории № 1 – 0,006 км</w:t>
      </w:r>
      <w:r w:rsidR="00B6230C" w:rsidRPr="00043BDE">
        <w:rPr>
          <w:vertAlign w:val="superscript"/>
        </w:rPr>
        <w:t>2</w:t>
      </w:r>
      <w:r w:rsidR="00B6230C">
        <w:t>, участок акватории № 2 – 0,0099 км</w:t>
      </w:r>
      <w:r w:rsidR="00B6230C" w:rsidRPr="00043BDE">
        <w:rPr>
          <w:vertAlign w:val="superscript"/>
        </w:rPr>
        <w:t>2</w:t>
      </w:r>
      <w:r w:rsidR="00B6230C">
        <w:t>)</w:t>
      </w:r>
      <w:r w:rsidR="00B6230C" w:rsidRPr="00392DE1">
        <w:t>, с координатами водопользования:</w:t>
      </w:r>
    </w:p>
    <w:tbl>
      <w:tblPr>
        <w:tblW w:w="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00"/>
        <w:gridCol w:w="2126"/>
      </w:tblGrid>
      <w:tr w:rsidR="00B6230C" w:rsidRPr="002C2F36" w:rsidTr="00D265FA">
        <w:trPr>
          <w:trHeight w:val="200"/>
          <w:jc w:val="center"/>
        </w:trPr>
        <w:tc>
          <w:tcPr>
            <w:tcW w:w="992" w:type="dxa"/>
            <w:vMerge w:val="restart"/>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w:t>
            </w:r>
          </w:p>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точки</w:t>
            </w:r>
          </w:p>
        </w:tc>
        <w:tc>
          <w:tcPr>
            <w:tcW w:w="4326" w:type="dxa"/>
            <w:gridSpan w:val="2"/>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Географические координаты угловых точек границ участка акватории (СК-42)</w:t>
            </w:r>
          </w:p>
        </w:tc>
      </w:tr>
      <w:tr w:rsidR="00B6230C" w:rsidRPr="002C2F36" w:rsidTr="00D265FA">
        <w:trPr>
          <w:trHeight w:val="200"/>
          <w:jc w:val="center"/>
        </w:trPr>
        <w:tc>
          <w:tcPr>
            <w:tcW w:w="992" w:type="dxa"/>
            <w:vMerge/>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00"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Северная широта</w:t>
            </w:r>
          </w:p>
        </w:tc>
        <w:tc>
          <w:tcPr>
            <w:tcW w:w="2126"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Восточная долгота</w:t>
            </w:r>
          </w:p>
        </w:tc>
      </w:tr>
      <w:tr w:rsidR="00B6230C" w:rsidRPr="002C2F36" w:rsidTr="00D265FA">
        <w:trPr>
          <w:trHeight w:val="200"/>
          <w:jc w:val="center"/>
        </w:trPr>
        <w:tc>
          <w:tcPr>
            <w:tcW w:w="992"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1</w:t>
            </w:r>
          </w:p>
        </w:tc>
        <w:tc>
          <w:tcPr>
            <w:tcW w:w="2200"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2</w:t>
            </w:r>
          </w:p>
        </w:tc>
        <w:tc>
          <w:tcPr>
            <w:tcW w:w="2126" w:type="dxa"/>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3</w:t>
            </w:r>
          </w:p>
        </w:tc>
      </w:tr>
      <w:tr w:rsidR="00B6230C" w:rsidRPr="002C2F36" w:rsidTr="00D265FA">
        <w:trPr>
          <w:trHeight w:val="200"/>
          <w:jc w:val="center"/>
        </w:trPr>
        <w:tc>
          <w:tcPr>
            <w:tcW w:w="5318" w:type="dxa"/>
            <w:gridSpan w:val="3"/>
            <w:vAlign w:val="center"/>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Участ</w:t>
            </w:r>
            <w:r>
              <w:rPr>
                <w:b/>
                <w:sz w:val="22"/>
                <w:szCs w:val="22"/>
              </w:rPr>
              <w:t>ок</w:t>
            </w:r>
            <w:r w:rsidRPr="005238A8">
              <w:rPr>
                <w:b/>
                <w:sz w:val="22"/>
                <w:szCs w:val="22"/>
              </w:rPr>
              <w:t xml:space="preserve"> акватории № 1</w:t>
            </w:r>
          </w:p>
        </w:tc>
      </w:tr>
      <w:tr w:rsidR="00B6230C" w:rsidRPr="002C2F36"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26ʹ43,983″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38ʹ33,134″</w:t>
            </w:r>
          </w:p>
        </w:tc>
      </w:tr>
      <w:tr w:rsidR="00B6230C" w:rsidRPr="002C2F36"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26ʹ44,781″</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38ʹ41,121″</w:t>
            </w:r>
          </w:p>
        </w:tc>
      </w:tr>
      <w:tr w:rsidR="00B6230C" w:rsidRPr="002C2F36"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38ʹ42,240″</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38ʹ39,890″</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26ʹ43,479″</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38ʹ39,855″</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26ʹ42,870″</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38ʹ36,934″</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26ʹ42,657″</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38ʹ34,984″</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8</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26ʹ42,788″</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38ʹ33,109″</w:t>
            </w:r>
          </w:p>
        </w:tc>
      </w:tr>
      <w:tr w:rsidR="00B6230C" w:rsidRPr="00AB7ADA" w:rsidTr="00D265FA">
        <w:trPr>
          <w:trHeight w:val="200"/>
          <w:jc w:val="center"/>
        </w:trPr>
        <w:tc>
          <w:tcPr>
            <w:tcW w:w="5318" w:type="dxa"/>
            <w:gridSpan w:val="3"/>
            <w:tcBorders>
              <w:right w:val="single" w:sz="4" w:space="0" w:color="auto"/>
            </w:tcBorders>
          </w:tcPr>
          <w:p w:rsidR="00B6230C" w:rsidRPr="005238A8" w:rsidRDefault="00B6230C" w:rsidP="00D265FA">
            <w:pPr>
              <w:jc w:val="center"/>
              <w:rPr>
                <w:rFonts w:eastAsia="Calibri"/>
              </w:rPr>
            </w:pPr>
            <w:r w:rsidRPr="005238A8">
              <w:rPr>
                <w:b/>
                <w:sz w:val="22"/>
                <w:szCs w:val="22"/>
              </w:rPr>
              <w:t>Участ</w:t>
            </w:r>
            <w:r>
              <w:rPr>
                <w:b/>
                <w:sz w:val="22"/>
                <w:szCs w:val="22"/>
              </w:rPr>
              <w:t>ок</w:t>
            </w:r>
            <w:r w:rsidRPr="005238A8">
              <w:rPr>
                <w:b/>
                <w:sz w:val="22"/>
                <w:szCs w:val="22"/>
              </w:rPr>
              <w:t xml:space="preserve"> акватории № </w:t>
            </w:r>
            <w:r>
              <w:rPr>
                <w:b/>
                <w:sz w:val="22"/>
                <w:szCs w:val="22"/>
              </w:rPr>
              <w:t>2</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38ʹ39,775″</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38ʹ45,987″</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26ʹ39,058″</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38ʹ48,418″</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26ʹ37,673″</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38ʹ42,875″</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26ʹ38,190″</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38ʹ41,579″</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26ʹ39,091″</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38ʹ40,252″</w:t>
            </w:r>
          </w:p>
        </w:tc>
      </w:tr>
      <w:tr w:rsidR="00B6230C" w:rsidRPr="00AB7ADA" w:rsidTr="00D265FA">
        <w:trPr>
          <w:trHeight w:val="200"/>
          <w:jc w:val="center"/>
        </w:trPr>
        <w:tc>
          <w:tcPr>
            <w:tcW w:w="992" w:type="dxa"/>
          </w:tcPr>
          <w:p w:rsidR="00B6230C" w:rsidRPr="005238A8" w:rsidRDefault="00B6230C" w:rsidP="00D2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lang w:val="en-US"/>
              </w:rPr>
            </w:pPr>
            <w:r w:rsidRPr="005238A8">
              <w:rPr>
                <w:rFonts w:eastAsia="Calibri"/>
              </w:rPr>
              <w:t>60</w:t>
            </w:r>
            <w:r w:rsidRPr="005238A8">
              <w:rPr>
                <w:spacing w:val="1"/>
              </w:rPr>
              <w:t>°</w:t>
            </w:r>
            <w:r w:rsidRPr="005238A8">
              <w:rPr>
                <w:rFonts w:eastAsia="Calibri"/>
              </w:rPr>
              <w:t>26ʹ39,752″</w:t>
            </w:r>
          </w:p>
        </w:tc>
        <w:tc>
          <w:tcPr>
            <w:tcW w:w="2126" w:type="dxa"/>
            <w:tcBorders>
              <w:top w:val="single" w:sz="4" w:space="0" w:color="auto"/>
              <w:left w:val="single" w:sz="4" w:space="0" w:color="auto"/>
              <w:bottom w:val="single" w:sz="4" w:space="0" w:color="auto"/>
              <w:right w:val="single" w:sz="4" w:space="0" w:color="auto"/>
            </w:tcBorders>
            <w:vAlign w:val="center"/>
          </w:tcPr>
          <w:p w:rsidR="00B6230C" w:rsidRPr="005238A8" w:rsidRDefault="00B6230C" w:rsidP="00D265FA">
            <w:pPr>
              <w:jc w:val="center"/>
              <w:rPr>
                <w:rFonts w:eastAsia="Calibri"/>
              </w:rPr>
            </w:pPr>
            <w:r w:rsidRPr="005238A8">
              <w:rPr>
                <w:rFonts w:eastAsia="Calibri"/>
              </w:rPr>
              <w:t>28</w:t>
            </w:r>
            <w:r w:rsidRPr="005238A8">
              <w:rPr>
                <w:spacing w:val="1"/>
              </w:rPr>
              <w:t>°</w:t>
            </w:r>
            <w:r w:rsidRPr="005238A8">
              <w:rPr>
                <w:rFonts w:eastAsia="Calibri"/>
              </w:rPr>
              <w:t>38ʹ39,918″</w:t>
            </w:r>
          </w:p>
        </w:tc>
      </w:tr>
    </w:tbl>
    <w:p w:rsidR="000F4191" w:rsidRDefault="000F4191" w:rsidP="00B6230C">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lastRenderedPageBreak/>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457887" w:rsidRPr="00370F5C" w:rsidRDefault="00457887" w:rsidP="0045788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724F6E" w:rsidRDefault="000F4191" w:rsidP="00724F6E">
      <w:pPr>
        <w:tabs>
          <w:tab w:val="num" w:pos="0"/>
          <w:tab w:val="left" w:pos="684"/>
          <w:tab w:val="left" w:pos="4248"/>
        </w:tabs>
        <w:ind w:firstLine="720"/>
        <w:jc w:val="both"/>
      </w:pPr>
      <w:r w:rsidRPr="00A37489">
        <w:t>Невско-Ладожское бассейновое водное управление Федерального агентства водных ресурсов, расположенное по адресу: г. Санкт-Петербург, В. О., Средний пр., д. 26</w:t>
      </w:r>
      <w:r w:rsidR="00724F6E">
        <w:t>.</w:t>
      </w:r>
    </w:p>
    <w:p w:rsidR="000F4191" w:rsidRDefault="00724F6E" w:rsidP="00724F6E">
      <w:pPr>
        <w:tabs>
          <w:tab w:val="num" w:pos="0"/>
          <w:tab w:val="left" w:pos="684"/>
          <w:tab w:val="left" w:pos="4248"/>
        </w:tabs>
        <w:ind w:firstLine="720"/>
        <w:jc w:val="both"/>
        <w:rPr>
          <w:b/>
        </w:rPr>
      </w:pPr>
      <w:r>
        <w:rPr>
          <w:b/>
        </w:rPr>
        <w:t>2</w:t>
      </w:r>
      <w:r w:rsidR="00E97B59">
        <w:rPr>
          <w:b/>
        </w:rPr>
        <w:t>5</w:t>
      </w:r>
      <w:r w:rsidR="00A37489" w:rsidRPr="00A37489">
        <w:rPr>
          <w:b/>
        </w:rPr>
        <w:t xml:space="preserve"> апреля 2018 г.</w:t>
      </w:r>
      <w:r w:rsidR="000F4191" w:rsidRPr="00A37489">
        <w:rPr>
          <w:b/>
        </w:rPr>
        <w:t xml:space="preserve"> </w:t>
      </w:r>
      <w:r w:rsidR="00457887">
        <w:rPr>
          <w:b/>
        </w:rPr>
        <w:t>с</w:t>
      </w:r>
      <w:r w:rsidR="000F4191" w:rsidRPr="00A37489">
        <w:rPr>
          <w:b/>
        </w:rPr>
        <w:t xml:space="preserve"> 1</w:t>
      </w:r>
      <w:r w:rsidR="00E97B59">
        <w:rPr>
          <w:b/>
        </w:rPr>
        <w:t>2</w:t>
      </w:r>
      <w:r w:rsidR="000F4191" w:rsidRPr="00A37489">
        <w:rPr>
          <w:b/>
        </w:rPr>
        <w:t xml:space="preserve">:00 </w:t>
      </w:r>
      <w:r w:rsidR="00457887">
        <w:rPr>
          <w:b/>
        </w:rPr>
        <w:t>по 1</w:t>
      </w:r>
      <w:r w:rsidR="00E97B59">
        <w:rPr>
          <w:b/>
        </w:rPr>
        <w:t>2</w:t>
      </w:r>
      <w:r w:rsidR="00457887">
        <w:rPr>
          <w:b/>
        </w:rPr>
        <w:t xml:space="preserve">:20 </w:t>
      </w:r>
      <w:r w:rsidR="000F4191"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890524">
        <w:rPr>
          <w:b/>
          <w:i/>
        </w:rPr>
        <w:t>2</w:t>
      </w:r>
      <w:r w:rsidR="00B6230C">
        <w:rPr>
          <w:b/>
          <w:i/>
        </w:rPr>
        <w:t>2</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361991"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lastRenderedPageBreak/>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724F6E"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r w:rsidRPr="00370F5C">
        <w:rPr>
          <w:b/>
          <w:lang w:val="en-US"/>
        </w:rPr>
        <w:t>nord</w:t>
      </w:r>
      <w:r w:rsidRPr="00370F5C">
        <w:rPr>
          <w:b/>
        </w:rPr>
        <w:t>-</w:t>
      </w:r>
      <w:r w:rsidRPr="00370F5C">
        <w:rPr>
          <w:b/>
          <w:lang w:val="en-US"/>
        </w:rPr>
        <w:t>west</w:t>
      </w:r>
      <w:r w:rsidRPr="00370F5C">
        <w:rPr>
          <w:b/>
        </w:rPr>
        <w:t>-</w:t>
      </w:r>
      <w:r w:rsidRPr="00370F5C">
        <w:rPr>
          <w:b/>
          <w:lang w:val="en-US"/>
        </w:rPr>
        <w:t>water</w:t>
      </w:r>
      <w:r w:rsidRPr="00370F5C">
        <w:rPr>
          <w:b/>
        </w:rPr>
        <w:t>.</w:t>
      </w:r>
      <w:r w:rsidRPr="00370F5C">
        <w:rPr>
          <w:b/>
          <w:lang w:val="en-US"/>
        </w:rPr>
        <w:t>ru</w:t>
      </w:r>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w:t>
      </w:r>
      <w:r w:rsidR="00D265FA">
        <w:rPr>
          <w:b/>
        </w:rPr>
        <w:t> </w:t>
      </w:r>
      <w:r w:rsidRPr="00370F5C">
        <w:rPr>
          <w:b/>
        </w:rPr>
        <w:t>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6129" w:type="dxa"/>
        <w:tblInd w:w="675" w:type="dxa"/>
        <w:tblLayout w:type="fixed"/>
        <w:tblLook w:val="00A0" w:firstRow="1" w:lastRow="0" w:firstColumn="1" w:lastColumn="0" w:noHBand="0" w:noVBand="0"/>
      </w:tblPr>
      <w:tblGrid>
        <w:gridCol w:w="3969"/>
        <w:gridCol w:w="2160"/>
      </w:tblGrid>
      <w:tr w:rsidR="000F4191" w:rsidRPr="00EE390A"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2160" w:type="dxa"/>
          </w:tcPr>
          <w:p w:rsidR="000F4191" w:rsidRPr="00DE5E77" w:rsidRDefault="00890524" w:rsidP="00B6230C">
            <w:pPr>
              <w:shd w:val="clear" w:color="auto" w:fill="FFFFFF"/>
              <w:tabs>
                <w:tab w:val="left" w:pos="12489"/>
              </w:tabs>
              <w:autoSpaceDE w:val="0"/>
              <w:autoSpaceDN w:val="0"/>
              <w:jc w:val="both"/>
              <w:rPr>
                <w:bCs/>
                <w:kern w:val="28"/>
              </w:rPr>
            </w:pPr>
            <w:r>
              <w:rPr>
                <w:bCs/>
                <w:kern w:val="28"/>
              </w:rPr>
              <w:t>1</w:t>
            </w:r>
            <w:r w:rsidR="00B6230C">
              <w:rPr>
                <w:bCs/>
                <w:kern w:val="28"/>
              </w:rPr>
              <w:t>79226</w:t>
            </w:r>
            <w:r w:rsidR="005B293B">
              <w:rPr>
                <w:bCs/>
                <w:kern w:val="28"/>
              </w:rPr>
              <w:t>,</w:t>
            </w:r>
            <w:r w:rsidR="00B6230C">
              <w:rPr>
                <w:bCs/>
                <w:kern w:val="28"/>
              </w:rPr>
              <w:t>44</w:t>
            </w:r>
            <w:r w:rsidR="00286DE8">
              <w:rPr>
                <w:bCs/>
                <w:kern w:val="28"/>
              </w:rPr>
              <w:t xml:space="preserve"> </w:t>
            </w:r>
            <w:r w:rsidR="000F4191" w:rsidRPr="00DE5E77">
              <w:rPr>
                <w:bCs/>
                <w:kern w:val="28"/>
              </w:rPr>
              <w:t>руб.</w:t>
            </w:r>
          </w:p>
        </w:tc>
      </w:tr>
      <w:tr w:rsidR="000F4191" w:rsidRPr="00C405E9"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2160" w:type="dxa"/>
          </w:tcPr>
          <w:p w:rsidR="000F4191" w:rsidRPr="00DE5E77" w:rsidRDefault="00B6230C" w:rsidP="00B6230C">
            <w:pPr>
              <w:shd w:val="clear" w:color="auto" w:fill="FFFFFF"/>
              <w:tabs>
                <w:tab w:val="left" w:pos="12489"/>
              </w:tabs>
              <w:autoSpaceDE w:val="0"/>
              <w:autoSpaceDN w:val="0"/>
              <w:jc w:val="both"/>
              <w:rPr>
                <w:bCs/>
                <w:kern w:val="28"/>
              </w:rPr>
            </w:pPr>
            <w:r>
              <w:rPr>
                <w:bCs/>
                <w:kern w:val="28"/>
              </w:rPr>
              <w:t>17922</w:t>
            </w:r>
            <w:r w:rsidR="005B293B">
              <w:rPr>
                <w:bCs/>
                <w:kern w:val="28"/>
              </w:rPr>
              <w:t>,</w:t>
            </w:r>
            <w:r>
              <w:rPr>
                <w:bCs/>
                <w:kern w:val="28"/>
              </w:rPr>
              <w:t>64</w:t>
            </w:r>
            <w:r w:rsidR="004463A3">
              <w:rPr>
                <w:bCs/>
                <w:kern w:val="28"/>
              </w:rPr>
              <w:t xml:space="preserve"> </w:t>
            </w:r>
            <w:r w:rsidR="000F4191" w:rsidRPr="00DE5E77">
              <w:rPr>
                <w:bCs/>
                <w:kern w:val="28"/>
              </w:rPr>
              <w:t>руб.</w:t>
            </w:r>
          </w:p>
        </w:tc>
      </w:tr>
    </w:tbl>
    <w:p w:rsidR="000F4191"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4E1190" w:rsidRDefault="004E1190" w:rsidP="004E1190">
      <w:pPr>
        <w:autoSpaceDE w:val="0"/>
        <w:autoSpaceDN w:val="0"/>
        <w:adjustRightInd w:val="0"/>
        <w:ind w:firstLine="709"/>
        <w:jc w:val="both"/>
      </w:pPr>
      <w:r>
        <w:t>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D0E3B" w:rsidRPr="00AD0E3B" w:rsidRDefault="00AD0E3B" w:rsidP="004E1190">
      <w:pPr>
        <w:pStyle w:val="ConsPlusNonformat"/>
        <w:widowControl/>
        <w:ind w:firstLine="709"/>
        <w:jc w:val="both"/>
        <w:rPr>
          <w:b/>
        </w:rPr>
      </w:pPr>
      <w:r>
        <w:rPr>
          <w:rFonts w:ascii="Times New Roman" w:hAnsi="Times New Roman"/>
          <w:sz w:val="24"/>
          <w:szCs w:val="24"/>
        </w:rPr>
        <w:t>«</w:t>
      </w:r>
      <w:r w:rsidRPr="00AD0E3B">
        <w:rPr>
          <w:rFonts w:ascii="Times New Roman" w:hAnsi="Times New Roman"/>
          <w:sz w:val="24"/>
          <w:szCs w:val="24"/>
        </w:rPr>
        <w:t>Шаг аукциона</w:t>
      </w:r>
      <w:r>
        <w:rPr>
          <w:rFonts w:ascii="Times New Roman" w:hAnsi="Times New Roman"/>
          <w:sz w:val="24"/>
          <w:szCs w:val="24"/>
        </w:rPr>
        <w:t>»</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276E07">
        <w:rPr>
          <w:b/>
        </w:rPr>
        <w:t>0 февраля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w:t>
      </w:r>
      <w:r w:rsidR="00276E07">
        <w:rPr>
          <w:b/>
        </w:rPr>
        <w:t>7</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AD0E3B" w:rsidRDefault="00AD0E3B" w:rsidP="00AD0E3B">
      <w:pPr>
        <w:autoSpaceDE w:val="0"/>
        <w:autoSpaceDN w:val="0"/>
        <w:adjustRightInd w:val="0"/>
        <w:ind w:firstLine="709"/>
        <w:jc w:val="both"/>
      </w:pPr>
      <w:r>
        <w:t>Размер задатка составляет 100 процентов начальной цены предмета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lastRenderedPageBreak/>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6199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lastRenderedPageBreak/>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 xml:space="preserve">сведения из единого государственного реестра индивидуальных предпринимателей </w:t>
      </w:r>
      <w:r w:rsidRPr="00E56297">
        <w:lastRenderedPageBreak/>
        <w:t>–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AD0E3B"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457887"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w:t>
      </w:r>
      <w:r w:rsidR="00AD0E3B">
        <w:rPr>
          <w:rFonts w:ascii="Times New Roman" w:hAnsi="Times New Roman" w:cs="Times New Roman"/>
          <w:b/>
          <w:sz w:val="24"/>
          <w:szCs w:val="24"/>
          <w:u w:val="single"/>
        </w:rPr>
        <w:t>7</w:t>
      </w:r>
      <w:r w:rsidR="00A37489" w:rsidRPr="00A37489">
        <w:rPr>
          <w:rFonts w:ascii="Times New Roman" w:hAnsi="Times New Roman" w:cs="Times New Roman"/>
          <w:b/>
          <w:sz w:val="24"/>
          <w:szCs w:val="24"/>
          <w:u w:val="single"/>
        </w:rPr>
        <w:t xml:space="preserve">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lastRenderedPageBreak/>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w:t>
      </w:r>
      <w:r w:rsidR="00AD0E3B">
        <w:rPr>
          <w:rFonts w:ascii="Times New Roman" w:hAnsi="Times New Roman" w:cs="Times New Roman"/>
          <w:bCs/>
          <w:sz w:val="24"/>
          <w:szCs w:val="24"/>
        </w:rPr>
        <w:t> </w:t>
      </w:r>
      <w:r w:rsidRPr="00E56297">
        <w:rPr>
          <w:rFonts w:ascii="Times New Roman" w:hAnsi="Times New Roman" w:cs="Times New Roman"/>
          <w:bCs/>
          <w:sz w:val="24"/>
          <w:szCs w:val="24"/>
        </w:rPr>
        <w:t xml:space="preserve">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57887" w:rsidRPr="00B72042" w:rsidRDefault="00457887" w:rsidP="00457887">
      <w:pPr>
        <w:pStyle w:val="a6"/>
        <w:numPr>
          <w:ilvl w:val="0"/>
          <w:numId w:val="4"/>
        </w:numPr>
        <w:spacing w:before="120"/>
        <w:ind w:left="1134" w:hanging="425"/>
        <w:outlineLvl w:val="0"/>
        <w:rPr>
          <w:b/>
        </w:rPr>
      </w:pPr>
      <w:r w:rsidRPr="00B72042">
        <w:rPr>
          <w:b/>
        </w:rPr>
        <w:t>ПОРЯДОК ПРОВЕДЕНИЯ АУКЦИОНА</w:t>
      </w:r>
    </w:p>
    <w:p w:rsidR="0045788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57887" w:rsidRDefault="00457887" w:rsidP="0045788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57887" w:rsidRDefault="00457887" w:rsidP="0045788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457887"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57887" w:rsidRPr="002C3E80"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lastRenderedPageBreak/>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57887" w:rsidRPr="006D556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57887" w:rsidRDefault="00457887"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57887" w:rsidRPr="00870DC5"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57887" w:rsidRPr="00C01933" w:rsidRDefault="00457887" w:rsidP="00457887">
      <w:pPr>
        <w:pStyle w:val="a6"/>
        <w:numPr>
          <w:ilvl w:val="0"/>
          <w:numId w:val="4"/>
        </w:numPr>
        <w:spacing w:before="120"/>
        <w:ind w:left="1134" w:hanging="425"/>
        <w:outlineLvl w:val="0"/>
        <w:rPr>
          <w:b/>
        </w:rPr>
      </w:pPr>
      <w:r w:rsidRPr="00C01933">
        <w:rPr>
          <w:b/>
        </w:rPr>
        <w:t>ЗАКЛЮЧЕНИЕ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lastRenderedPageBreak/>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457887" w:rsidRDefault="00457887" w:rsidP="0045788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57887" w:rsidRPr="0068309B" w:rsidRDefault="00457887" w:rsidP="0045788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w:t>
      </w:r>
      <w:r w:rsidRPr="00C01933">
        <w:rPr>
          <w:rFonts w:ascii="Times New Roman" w:hAnsi="Times New Roman" w:cs="Times New Roman"/>
          <w:sz w:val="24"/>
          <w:szCs w:val="24"/>
        </w:rPr>
        <w:lastRenderedPageBreak/>
        <w:t>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57887" w:rsidRDefault="00457887" w:rsidP="00457887">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57887" w:rsidRPr="00642EC8"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57887" w:rsidRPr="00E56297" w:rsidRDefault="00457887" w:rsidP="00457887">
      <w:pPr>
        <w:pStyle w:val="a6"/>
        <w:keepNext/>
        <w:numPr>
          <w:ilvl w:val="0"/>
          <w:numId w:val="4"/>
        </w:numPr>
        <w:spacing w:before="120"/>
        <w:ind w:left="1134" w:hanging="425"/>
        <w:outlineLvl w:val="0"/>
        <w:rPr>
          <w:b/>
        </w:rPr>
      </w:pPr>
      <w:r w:rsidRPr="00E56297">
        <w:rPr>
          <w:b/>
        </w:rPr>
        <w:t>ПОРЯДОК ВОЗВРАТА ЗАДАТКА</w:t>
      </w:r>
    </w:p>
    <w:p w:rsidR="00457887" w:rsidRPr="00C01933" w:rsidRDefault="00457887" w:rsidP="0045788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57887">
      <w:pPr>
        <w:keepNext/>
        <w:numPr>
          <w:ilvl w:val="0"/>
          <w:numId w:val="6"/>
        </w:numPr>
        <w:ind w:left="0" w:firstLine="709"/>
        <w:jc w:val="both"/>
      </w:pPr>
      <w:r w:rsidRPr="00E56297">
        <w:t xml:space="preserve">с даты отказа </w:t>
      </w:r>
      <w:r>
        <w:t>организатора аукциона о</w:t>
      </w:r>
      <w:r w:rsidRPr="00E56297">
        <w:t>т проведения аукциона – заявителем внёсшим задатки;</w:t>
      </w:r>
    </w:p>
    <w:p w:rsidR="00457887" w:rsidRPr="00E56297" w:rsidRDefault="00457887" w:rsidP="0045788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57887" w:rsidRPr="00E56297" w:rsidRDefault="00457887" w:rsidP="0045788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57887" w:rsidRPr="00E56297" w:rsidRDefault="00457887" w:rsidP="0045788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57887" w:rsidRPr="00E57913" w:rsidRDefault="00457887" w:rsidP="0045788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57887" w:rsidRPr="00C01933" w:rsidRDefault="00457887" w:rsidP="0045788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57887" w:rsidRPr="006C41A9" w:rsidRDefault="00457887" w:rsidP="0045788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457887" w:rsidP="00457887">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w:t>
      </w:r>
      <w:r>
        <w:rPr>
          <w:rFonts w:ascii="Times New Roman" w:hAnsi="Times New Roman" w:cs="Times New Roman"/>
          <w:sz w:val="24"/>
          <w:szCs w:val="24"/>
        </w:rPr>
        <w:t>и</w:t>
      </w:r>
      <w:r w:rsidR="006C41A9" w:rsidRPr="006C41A9">
        <w:rPr>
          <w:rFonts w:ascii="Times New Roman" w:hAnsi="Times New Roman" w:cs="Times New Roman"/>
          <w:sz w:val="24"/>
          <w:szCs w:val="24"/>
        </w:rPr>
        <w:t>.</w:t>
      </w: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w:t>
      </w:r>
      <w:r w:rsidR="00890524">
        <w:rPr>
          <w:b/>
        </w:rPr>
        <w:t>2</w:t>
      </w:r>
      <w:r w:rsidR="00D265FA">
        <w:rPr>
          <w:b/>
        </w:rPr>
        <w:t>2</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890524" w:rsidRPr="00890524">
        <w:rPr>
          <w:b/>
          <w:bCs/>
          <w:kern w:val="28"/>
        </w:rPr>
        <w:t>Финского залива (Выборгск</w:t>
      </w:r>
      <w:r w:rsidR="00D265FA">
        <w:rPr>
          <w:b/>
          <w:bCs/>
          <w:kern w:val="28"/>
        </w:rPr>
        <w:t>ий</w:t>
      </w:r>
      <w:r w:rsidR="00890524" w:rsidRPr="00890524">
        <w:rPr>
          <w:b/>
          <w:bCs/>
          <w:kern w:val="28"/>
        </w:rPr>
        <w:t xml:space="preserve"> залив)</w:t>
      </w:r>
      <w:r w:rsidR="00890524">
        <w:rPr>
          <w:b/>
          <w:bCs/>
          <w:kern w:val="28"/>
        </w:rPr>
        <w:t>:</w:t>
      </w:r>
      <w:r w:rsidR="00767C04" w:rsidRPr="00890524">
        <w:rPr>
          <w:b/>
        </w:rPr>
        <w:t xml:space="preserve"> </w:t>
      </w:r>
      <w:r w:rsidR="00890524" w:rsidRPr="00890524">
        <w:rPr>
          <w:b/>
        </w:rPr>
        <w:t xml:space="preserve">Ленинградская область, Выборгский район, </w:t>
      </w:r>
      <w:r w:rsidR="00D265FA">
        <w:rPr>
          <w:b/>
        </w:rPr>
        <w:t>пос. Прибылово</w:t>
      </w:r>
      <w:r w:rsidR="00890524" w:rsidRPr="00890524">
        <w:rPr>
          <w:b/>
        </w:rPr>
        <w:t xml:space="preserve">, </w:t>
      </w:r>
      <w:r w:rsidR="00D265FA" w:rsidRPr="00D265FA">
        <w:rPr>
          <w:b/>
        </w:rPr>
        <w:t xml:space="preserve">общей </w:t>
      </w:r>
      <w:r w:rsidR="00A820B1" w:rsidRPr="00D265FA">
        <w:rPr>
          <w:b/>
        </w:rPr>
        <w:t>площадью</w:t>
      </w:r>
      <w:r w:rsidR="002434CB" w:rsidRPr="00D265FA">
        <w:rPr>
          <w:b/>
        </w:rPr>
        <w:t> </w:t>
      </w:r>
      <w:r w:rsidR="00D265FA" w:rsidRPr="00D265FA">
        <w:rPr>
          <w:b/>
        </w:rPr>
        <w:t>0,0159 км</w:t>
      </w:r>
      <w:r w:rsidR="00D265FA" w:rsidRPr="00D265FA">
        <w:rPr>
          <w:b/>
          <w:vertAlign w:val="superscript"/>
        </w:rPr>
        <w:t>2</w:t>
      </w:r>
      <w:r w:rsidR="00D265FA" w:rsidRPr="00D265FA">
        <w:rPr>
          <w:b/>
        </w:rPr>
        <w:t xml:space="preserve"> (в том числе: участок акватории № 1 – 0,006 км</w:t>
      </w:r>
      <w:r w:rsidR="00D265FA" w:rsidRPr="00D265FA">
        <w:rPr>
          <w:b/>
          <w:vertAlign w:val="superscript"/>
        </w:rPr>
        <w:t>2</w:t>
      </w:r>
      <w:r w:rsidR="00D265FA" w:rsidRPr="00D265FA">
        <w:rPr>
          <w:b/>
        </w:rPr>
        <w:t>, участок акватории № 2 – 0,0099 км</w:t>
      </w:r>
      <w:r w:rsidR="00D265FA" w:rsidRPr="00D265FA">
        <w:rPr>
          <w:b/>
          <w:vertAlign w:val="superscript"/>
        </w:rPr>
        <w:t>2</w:t>
      </w:r>
      <w:r w:rsidR="00D265FA" w:rsidRPr="00D265FA">
        <w:rPr>
          <w:b/>
        </w:rPr>
        <w:t>)</w:t>
      </w:r>
      <w:r w:rsidRPr="00D265FA">
        <w:rPr>
          <w:b/>
        </w:rPr>
        <w:t>,</w:t>
      </w:r>
      <w:r w:rsidRPr="00663660">
        <w:rPr>
          <w:b/>
        </w:rPr>
        <w:t xml:space="preserve"> </w:t>
      </w:r>
      <w:r w:rsidRPr="002D0CE8">
        <w:t>а</w:t>
      </w:r>
      <w:r w:rsidR="00D265FA">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r w:rsidRPr="00ED1017">
        <w:rPr>
          <w:b/>
          <w:bCs/>
          <w:kern w:val="28"/>
        </w:rPr>
        <w:t>Приложения.*</w:t>
      </w:r>
    </w:p>
    <w:p w:rsidR="000F4191" w:rsidRPr="00ED1017" w:rsidRDefault="000F4191" w:rsidP="00CD58C7">
      <w:r w:rsidRPr="00ED1017">
        <w:t>Заявитель ____________________  ___________________________________________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r w:rsidRPr="00ED1017">
        <w:rPr>
          <w:i/>
        </w:rPr>
        <w:tab/>
        <w:t>(расшифровка подписи)</w:t>
      </w:r>
    </w:p>
    <w:p w:rsidR="000F4191" w:rsidRPr="00AD0E3B" w:rsidRDefault="000F4191" w:rsidP="00D847BD">
      <w:pPr>
        <w:ind w:firstLine="4706"/>
        <w:rPr>
          <w:b/>
          <w:sz w:val="20"/>
          <w:szCs w:val="20"/>
          <w:u w:val="single"/>
        </w:rPr>
      </w:pPr>
      <w:r w:rsidRPr="00ED1017">
        <w:t>М.П.</w:t>
      </w:r>
      <w:r w:rsidRPr="00ED1017">
        <w:br/>
      </w:r>
      <w:bookmarkStart w:id="0" w:name="_Toc119988608"/>
      <w:bookmarkStart w:id="1" w:name="_Toc178997726"/>
      <w:r w:rsidRPr="00AD0E3B">
        <w:rPr>
          <w:b/>
          <w:sz w:val="20"/>
          <w:szCs w:val="20"/>
          <w:u w:val="single"/>
        </w:rPr>
        <w:t>* К заявке на участие в аукционе прикладываются:</w:t>
      </w:r>
    </w:p>
    <w:p w:rsidR="00910365" w:rsidRPr="00AD0E3B" w:rsidRDefault="00910365" w:rsidP="00910365">
      <w:pPr>
        <w:autoSpaceDE w:val="0"/>
        <w:autoSpaceDN w:val="0"/>
        <w:adjustRightInd w:val="0"/>
        <w:jc w:val="both"/>
        <w:rPr>
          <w:sz w:val="20"/>
          <w:szCs w:val="20"/>
        </w:rPr>
      </w:pPr>
      <w:r w:rsidRPr="00AD0E3B">
        <w:rPr>
          <w:sz w:val="20"/>
          <w:szCs w:val="20"/>
        </w:rPr>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AD0E3B" w:rsidRDefault="00910365" w:rsidP="00910365">
      <w:pPr>
        <w:autoSpaceDE w:val="0"/>
        <w:autoSpaceDN w:val="0"/>
        <w:adjustRightInd w:val="0"/>
        <w:jc w:val="both"/>
        <w:rPr>
          <w:sz w:val="20"/>
          <w:szCs w:val="20"/>
        </w:rPr>
      </w:pPr>
      <w:r w:rsidRPr="00AD0E3B">
        <w:rPr>
          <w:sz w:val="20"/>
          <w:szCs w:val="20"/>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AD0E3B" w:rsidRDefault="00910365" w:rsidP="00910365">
      <w:pPr>
        <w:autoSpaceDE w:val="0"/>
        <w:autoSpaceDN w:val="0"/>
        <w:adjustRightInd w:val="0"/>
        <w:jc w:val="both"/>
        <w:rPr>
          <w:sz w:val="20"/>
          <w:szCs w:val="20"/>
        </w:rPr>
      </w:pPr>
      <w:r w:rsidRPr="00AD0E3B">
        <w:rPr>
          <w:sz w:val="20"/>
          <w:szCs w:val="20"/>
        </w:rPr>
        <w:t>в) документ, подтверждающий полномочия лица на осуществление действий от имени заявителя (в случае необходимости);</w:t>
      </w:r>
    </w:p>
    <w:p w:rsidR="00910365" w:rsidRPr="00AD0E3B" w:rsidRDefault="00910365" w:rsidP="00910365">
      <w:pPr>
        <w:autoSpaceDE w:val="0"/>
        <w:autoSpaceDN w:val="0"/>
        <w:adjustRightInd w:val="0"/>
        <w:jc w:val="both"/>
        <w:rPr>
          <w:sz w:val="20"/>
          <w:szCs w:val="20"/>
        </w:rPr>
      </w:pPr>
      <w:r w:rsidRPr="00AD0E3B">
        <w:rPr>
          <w:sz w:val="20"/>
          <w:szCs w:val="20"/>
        </w:rPr>
        <w:t>г) реквизиты банковского счета для возврата задатка;</w:t>
      </w:r>
    </w:p>
    <w:p w:rsidR="00910365" w:rsidRPr="00AD0E3B" w:rsidRDefault="00910365" w:rsidP="00910365">
      <w:pPr>
        <w:autoSpaceDE w:val="0"/>
        <w:autoSpaceDN w:val="0"/>
        <w:adjustRightInd w:val="0"/>
        <w:jc w:val="both"/>
        <w:rPr>
          <w:sz w:val="20"/>
          <w:szCs w:val="20"/>
        </w:rPr>
      </w:pPr>
      <w:r w:rsidRPr="00AD0E3B">
        <w:rPr>
          <w:sz w:val="20"/>
          <w:szCs w:val="20"/>
        </w:rPr>
        <w:t>д) документы, подтверждающие внесение задатка;</w:t>
      </w:r>
    </w:p>
    <w:p w:rsidR="00910365" w:rsidRPr="00AD0E3B" w:rsidRDefault="00910365" w:rsidP="00910365">
      <w:pPr>
        <w:autoSpaceDE w:val="0"/>
        <w:autoSpaceDN w:val="0"/>
        <w:adjustRightInd w:val="0"/>
        <w:jc w:val="both"/>
        <w:rPr>
          <w:sz w:val="20"/>
          <w:szCs w:val="20"/>
        </w:rPr>
      </w:pPr>
      <w:r w:rsidRPr="00AD0E3B">
        <w:rPr>
          <w:sz w:val="20"/>
          <w:szCs w:val="20"/>
        </w:rPr>
        <w:t>е) опись представленных документов, подписанная заявителем.</w:t>
      </w:r>
    </w:p>
    <w:p w:rsidR="00104A5F" w:rsidRPr="00AD0E3B" w:rsidRDefault="000F4191" w:rsidP="00773F58">
      <w:pPr>
        <w:ind w:firstLine="284"/>
        <w:jc w:val="both"/>
        <w:rPr>
          <w:bCs/>
          <w:kern w:val="28"/>
          <w:sz w:val="20"/>
          <w:szCs w:val="20"/>
        </w:rPr>
      </w:pPr>
      <w:r w:rsidRPr="00AD0E3B">
        <w:rPr>
          <w:bCs/>
          <w:kern w:val="28"/>
          <w:sz w:val="20"/>
          <w:szCs w:val="20"/>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AD0E3B" w:rsidRDefault="00AD0E3B">
      <w:pPr>
        <w:rPr>
          <w:b/>
          <w:i/>
          <w:sz w:val="20"/>
          <w:szCs w:val="20"/>
        </w:rPr>
      </w:pPr>
      <w:r>
        <w:rPr>
          <w:b/>
          <w:i/>
          <w:sz w:val="20"/>
          <w:szCs w:val="20"/>
        </w:rPr>
        <w:br w:type="page"/>
      </w:r>
    </w:p>
    <w:p w:rsidR="00767C04" w:rsidRPr="00AD0E3B" w:rsidRDefault="00767C04" w:rsidP="00D847BD">
      <w:pPr>
        <w:jc w:val="both"/>
        <w:rPr>
          <w:b/>
          <w:i/>
          <w:sz w:val="20"/>
          <w:szCs w:val="20"/>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890524">
        <w:rPr>
          <w:b/>
        </w:rPr>
        <w:t>2</w:t>
      </w:r>
      <w:r w:rsidR="00D265FA">
        <w:rPr>
          <w:b/>
        </w:rPr>
        <w:t>2</w:t>
      </w:r>
      <w:r>
        <w:rPr>
          <w:b/>
        </w:rPr>
        <w:t xml:space="preserve"> </w:t>
      </w:r>
      <w:r w:rsidRPr="00D847BD">
        <w:t xml:space="preserve">по приобретению права на заключение договора водопользования частью акватории </w:t>
      </w:r>
    </w:p>
    <w:p w:rsidR="000F4191" w:rsidRPr="00890524" w:rsidRDefault="00890524" w:rsidP="00C37D1A">
      <w:pPr>
        <w:pBdr>
          <w:bottom w:val="single" w:sz="4" w:space="1" w:color="auto"/>
        </w:pBdr>
        <w:tabs>
          <w:tab w:val="left" w:pos="4720"/>
        </w:tabs>
        <w:ind w:firstLine="720"/>
        <w:jc w:val="center"/>
        <w:rPr>
          <w:b/>
          <w:vertAlign w:val="superscript"/>
        </w:rPr>
      </w:pPr>
      <w:r w:rsidRPr="00890524">
        <w:rPr>
          <w:b/>
          <w:bCs/>
          <w:kern w:val="28"/>
        </w:rPr>
        <w:t>Финского залива (Выборгск</w:t>
      </w:r>
      <w:r w:rsidR="00D265FA">
        <w:rPr>
          <w:b/>
          <w:bCs/>
          <w:kern w:val="28"/>
        </w:rPr>
        <w:t>ий</w:t>
      </w:r>
      <w:r w:rsidRPr="00890524">
        <w:rPr>
          <w:b/>
          <w:bCs/>
          <w:kern w:val="28"/>
        </w:rPr>
        <w:t xml:space="preserve"> залив)</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890524"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890524" w:rsidRPr="00890524">
        <w:rPr>
          <w:b/>
        </w:rPr>
        <w:t xml:space="preserve">Ленинградская область, Выборгский район, </w:t>
      </w:r>
      <w:r w:rsidR="00D265FA">
        <w:rPr>
          <w:b/>
        </w:rPr>
        <w:t>пос. Прибылово</w:t>
      </w:r>
      <w:r w:rsidR="00F90A87" w:rsidRPr="00890524">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D265FA" w:rsidP="00436EFC">
      <w:pPr>
        <w:pBdr>
          <w:bottom w:val="single" w:sz="4" w:space="1" w:color="auto"/>
        </w:pBdr>
        <w:tabs>
          <w:tab w:val="left" w:pos="4720"/>
        </w:tabs>
        <w:jc w:val="both"/>
      </w:pPr>
      <w:r>
        <w:rPr>
          <w:b/>
        </w:rPr>
        <w:t xml:space="preserve">общей </w:t>
      </w:r>
      <w:r w:rsidR="00663660" w:rsidRPr="00663660">
        <w:rPr>
          <w:b/>
        </w:rPr>
        <w:t xml:space="preserve">площадью </w:t>
      </w:r>
      <w:r w:rsidRPr="00D265FA">
        <w:rPr>
          <w:b/>
        </w:rPr>
        <w:t>0,0159 км</w:t>
      </w:r>
      <w:r w:rsidRPr="00D265FA">
        <w:rPr>
          <w:b/>
          <w:vertAlign w:val="superscript"/>
        </w:rPr>
        <w:t>2</w:t>
      </w:r>
      <w:r w:rsidRPr="00D265FA">
        <w:rPr>
          <w:b/>
        </w:rPr>
        <w:t xml:space="preserve"> (в том числе: участок акватории № 1 – 0,006 км</w:t>
      </w:r>
      <w:r w:rsidRPr="00D265FA">
        <w:rPr>
          <w:b/>
          <w:vertAlign w:val="superscript"/>
        </w:rPr>
        <w:t>2</w:t>
      </w:r>
      <w:r w:rsidRPr="00D265FA">
        <w:rPr>
          <w:b/>
        </w:rPr>
        <w:t>, участок акватории № 2 – 0,0099 км</w:t>
      </w:r>
      <w:r w:rsidRPr="00D265FA">
        <w:rPr>
          <w:b/>
          <w:vertAlign w:val="superscript"/>
        </w:rPr>
        <w:t>2</w:t>
      </w:r>
      <w:r w:rsidRPr="00D265FA">
        <w:rPr>
          <w:b/>
        </w:rPr>
        <w:t>)</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t>,</w:t>
      </w: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890524">
        <w:rPr>
          <w:rFonts w:ascii="Times New Roman" w:hAnsi="Times New Roman" w:cs="Times New Roman"/>
          <w:b/>
          <w:sz w:val="24"/>
          <w:szCs w:val="24"/>
        </w:rPr>
        <w:t>2</w:t>
      </w:r>
      <w:r w:rsidR="00D265FA">
        <w:rPr>
          <w:rFonts w:ascii="Times New Roman" w:hAnsi="Times New Roman" w:cs="Times New Roman"/>
          <w:b/>
          <w:sz w:val="24"/>
          <w:szCs w:val="24"/>
        </w:rPr>
        <w:t>2</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 xml:space="preserve">именуемый (-ое)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890524">
        <w:rPr>
          <w:b/>
          <w:bCs/>
        </w:rPr>
        <w:t>2</w:t>
      </w:r>
      <w:r w:rsidR="00D265FA">
        <w:rPr>
          <w:b/>
          <w:bCs/>
        </w:rPr>
        <w:t>2</w:t>
      </w:r>
      <w:r>
        <w:rPr>
          <w:b/>
          <w:bCs/>
        </w:rPr>
        <w:t xml:space="preserve"> </w:t>
      </w:r>
      <w:r w:rsidRPr="00D847BD">
        <w:t>на право заключения договора водопользования частью акватории</w:t>
      </w:r>
    </w:p>
    <w:p w:rsidR="000F4191" w:rsidRPr="002A2063" w:rsidRDefault="00890524" w:rsidP="00E03874">
      <w:pPr>
        <w:pBdr>
          <w:bottom w:val="single" w:sz="4" w:space="1" w:color="auto"/>
        </w:pBdr>
        <w:snapToGrid w:val="0"/>
        <w:ind w:firstLine="567"/>
        <w:jc w:val="center"/>
        <w:rPr>
          <w:b/>
          <w:vertAlign w:val="superscript"/>
        </w:rPr>
      </w:pPr>
      <w:r w:rsidRPr="00890524">
        <w:rPr>
          <w:b/>
          <w:bCs/>
          <w:kern w:val="28"/>
        </w:rPr>
        <w:t>Финского залива (Выборгск</w:t>
      </w:r>
      <w:r w:rsidR="00D265FA">
        <w:rPr>
          <w:b/>
          <w:bCs/>
          <w:kern w:val="28"/>
        </w:rPr>
        <w:t>ий залив</w:t>
      </w:r>
      <w:r w:rsidRPr="00890524">
        <w:rPr>
          <w:b/>
          <w:bCs/>
          <w:kern w:val="28"/>
        </w:rPr>
        <w:t>)</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361991" w:rsidRDefault="00D265FA" w:rsidP="00BE4515">
      <w:pPr>
        <w:pBdr>
          <w:bottom w:val="single" w:sz="4" w:space="1" w:color="auto"/>
        </w:pBdr>
        <w:snapToGrid w:val="0"/>
        <w:jc w:val="both"/>
        <w:rPr>
          <w:b/>
        </w:rPr>
      </w:pPr>
      <w:r>
        <w:rPr>
          <w:b/>
        </w:rPr>
        <w:t xml:space="preserve">общей </w:t>
      </w:r>
      <w:r w:rsidR="00663660" w:rsidRPr="00663660">
        <w:rPr>
          <w:b/>
        </w:rPr>
        <w:t xml:space="preserve">площадью </w:t>
      </w:r>
      <w:r w:rsidRPr="00D265FA">
        <w:rPr>
          <w:b/>
        </w:rPr>
        <w:t>0,0159 км</w:t>
      </w:r>
      <w:r w:rsidRPr="00D265FA">
        <w:rPr>
          <w:b/>
          <w:vertAlign w:val="superscript"/>
        </w:rPr>
        <w:t>2</w:t>
      </w:r>
      <w:r w:rsidRPr="00D265FA">
        <w:rPr>
          <w:b/>
        </w:rPr>
        <w:t xml:space="preserve"> (в том числе: участок акватории № 1 – 0,006 км</w:t>
      </w:r>
      <w:r w:rsidRPr="00D265FA">
        <w:rPr>
          <w:b/>
          <w:vertAlign w:val="superscript"/>
        </w:rPr>
        <w:t>2</w:t>
      </w:r>
      <w:r w:rsidRPr="00D265FA">
        <w:rPr>
          <w:b/>
        </w:rPr>
        <w:t>, участок акватории № 2 – 0,0099 км</w:t>
      </w:r>
      <w:r w:rsidRPr="00D265FA">
        <w:rPr>
          <w:b/>
          <w:vertAlign w:val="superscript"/>
        </w:rPr>
        <w:t>2</w:t>
      </w:r>
      <w:r w:rsidRPr="00D265FA">
        <w:rPr>
          <w:b/>
        </w:rPr>
        <w:t>)</w:t>
      </w:r>
      <w:r w:rsidR="00663660">
        <w:rPr>
          <w:b/>
        </w:rPr>
        <w:t>,</w:t>
      </w:r>
      <w:r w:rsidR="00663660">
        <w:rPr>
          <w:b/>
          <w:vertAlign w:val="superscript"/>
        </w:rPr>
        <w:t xml:space="preserve"> </w:t>
      </w:r>
      <w:r w:rsidR="000F4191" w:rsidRPr="00D847BD">
        <w:t>на территории</w:t>
      </w:r>
      <w:r w:rsidR="004463A3">
        <w:t>:</w:t>
      </w:r>
      <w:r w:rsidR="00A820B1">
        <w:t xml:space="preserve"> </w:t>
      </w:r>
      <w:r w:rsidR="00890524" w:rsidRPr="00890524">
        <w:rPr>
          <w:b/>
        </w:rPr>
        <w:t xml:space="preserve">Ленинградская область, Выборгский район, </w:t>
      </w:r>
      <w:r>
        <w:rPr>
          <w:b/>
        </w:rPr>
        <w:t>пос. Прибылово</w:t>
      </w:r>
      <w:r w:rsidR="00E334A8" w:rsidRPr="00361991">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7C494D">
        <w:rPr>
          <w:b/>
        </w:rPr>
        <w:t>2</w:t>
      </w:r>
      <w:r w:rsidR="006237F3">
        <w:rPr>
          <w:b/>
        </w:rPr>
        <w:t>5</w:t>
      </w:r>
      <w:r w:rsidR="002434CB">
        <w:rPr>
          <w:b/>
        </w:rPr>
        <w:t xml:space="preserve"> апреля 2018 г. </w:t>
      </w:r>
      <w:r w:rsidR="000673F1">
        <w:rPr>
          <w:b/>
        </w:rPr>
        <w:t>с</w:t>
      </w:r>
      <w:r w:rsidR="002434CB">
        <w:rPr>
          <w:b/>
        </w:rPr>
        <w:t xml:space="preserve"> 1</w:t>
      </w:r>
      <w:r w:rsidR="006237F3">
        <w:rPr>
          <w:b/>
        </w:rPr>
        <w:t>2</w:t>
      </w:r>
      <w:r w:rsidR="00C66E3B" w:rsidRPr="00A37489">
        <w:rPr>
          <w:b/>
        </w:rPr>
        <w:t>:00</w:t>
      </w:r>
      <w:r w:rsidR="000673F1">
        <w:rPr>
          <w:b/>
        </w:rPr>
        <w:t xml:space="preserve"> по 1</w:t>
      </w:r>
      <w:r w:rsidR="006237F3">
        <w:rPr>
          <w:b/>
        </w:rPr>
        <w:t>2</w:t>
      </w:r>
      <w:r w:rsidR="000673F1">
        <w:rPr>
          <w:b/>
        </w:rPr>
        <w:t>:20</w:t>
      </w:r>
      <w:r w:rsidR="00C66E3B" w:rsidRPr="00A37489">
        <w:rPr>
          <w:b/>
        </w:rPr>
        <w:t xml:space="preserve"> (время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D265FA">
        <w:rPr>
          <w:b/>
        </w:rPr>
        <w:t>179226</w:t>
      </w:r>
      <w:r w:rsidR="000673F1">
        <w:rPr>
          <w:b/>
        </w:rPr>
        <w:t> </w:t>
      </w:r>
      <w:r w:rsidRPr="00886533">
        <w:rPr>
          <w:b/>
        </w:rPr>
        <w:t>руб.</w:t>
      </w:r>
      <w:r w:rsidR="000673F1">
        <w:rPr>
          <w:b/>
        </w:rPr>
        <w:t> </w:t>
      </w:r>
      <w:r w:rsidR="00D265FA">
        <w:rPr>
          <w:b/>
        </w:rPr>
        <w:t>44</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w:t>
      </w:r>
      <w:r w:rsidR="00ED3E35">
        <w:rPr>
          <w:b/>
        </w:rPr>
        <w:t>7</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890524">
        <w:rPr>
          <w:b/>
        </w:rPr>
        <w:t>2</w:t>
      </w:r>
      <w:r w:rsidR="00D265FA">
        <w:rPr>
          <w:b/>
        </w:rPr>
        <w:t>2</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r w:rsidRPr="00EA08B7">
        <w:t>Поступ. в банк плат</w:t>
      </w:r>
      <w:r w:rsidRPr="00EA08B7">
        <w:tab/>
        <w:t>Списано со сч. плат.</w:t>
      </w:r>
    </w:p>
    <w:p w:rsidR="000F4191" w:rsidRPr="00EA08B7" w:rsidRDefault="000F4191" w:rsidP="00D847BD">
      <w:pPr>
        <w:tabs>
          <w:tab w:val="left" w:pos="5320"/>
        </w:tabs>
        <w:spacing w:before="420"/>
        <w:rPr>
          <w:b/>
          <w:sz w:val="18"/>
        </w:rPr>
      </w:pPr>
      <w:r w:rsidRPr="00EA08B7">
        <w:rPr>
          <w:sz w:val="18"/>
        </w:rPr>
        <w:t xml:space="preserve">     ПЛАТЕЖНОЕ</w:t>
      </w:r>
      <w:r w:rsidR="009D3A1B">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60947"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Сч.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Сч.№</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Сч.№</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Сч.№</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EA08B7">
        <w:t xml:space="preserve">Назначение  платежа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890524">
        <w:rPr>
          <w:color w:val="000000"/>
          <w:sz w:val="18"/>
        </w:rPr>
        <w:t>2</w:t>
      </w:r>
      <w:r w:rsidR="00D265FA">
        <w:rPr>
          <w:color w:val="000000"/>
          <w:sz w:val="18"/>
        </w:rPr>
        <w:t>2</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D265FA">
        <w:rPr>
          <w:sz w:val="24"/>
          <w:szCs w:val="24"/>
        </w:rPr>
        <w:t>22</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890524"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Финского залива (Выборгск</w:t>
      </w:r>
      <w:r w:rsidR="00D265FA">
        <w:rPr>
          <w:rFonts w:ascii="Times New Roman" w:hAnsi="Times New Roman"/>
          <w:b/>
          <w:sz w:val="28"/>
          <w:szCs w:val="28"/>
        </w:rPr>
        <w:t>ий</w:t>
      </w:r>
      <w:r>
        <w:rPr>
          <w:rFonts w:ascii="Times New Roman" w:hAnsi="Times New Roman"/>
          <w:b/>
          <w:sz w:val="28"/>
          <w:szCs w:val="28"/>
        </w:rPr>
        <w:t xml:space="preserve"> залив)</w:t>
      </w:r>
      <w:r w:rsidR="00D265FA">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D265FA">
        <w:rPr>
          <w:sz w:val="28"/>
          <w:szCs w:val="28"/>
        </w:rPr>
        <w:t>22</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3A4F90" w:rsidRPr="003A4F90" w:rsidRDefault="006A7098" w:rsidP="003A4F90">
      <w:pPr>
        <w:pStyle w:val="ConsPlusNonformat"/>
        <w:widowControl/>
        <w:numPr>
          <w:ilvl w:val="0"/>
          <w:numId w:val="14"/>
        </w:numPr>
        <w:tabs>
          <w:tab w:val="left" w:pos="1134"/>
        </w:tabs>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361991" w:rsidRPr="00AF33B9">
        <w:rPr>
          <w:rFonts w:ascii="Times New Roman" w:hAnsi="Times New Roman"/>
          <w:sz w:val="28"/>
          <w:szCs w:val="28"/>
        </w:rPr>
        <w:t xml:space="preserve">водохозяйственного участка: </w:t>
      </w:r>
      <w:r w:rsidR="00890524" w:rsidRPr="00890524">
        <w:rPr>
          <w:rFonts w:ascii="Times New Roman" w:hAnsi="Times New Roman"/>
          <w:sz w:val="28"/>
          <w:szCs w:val="28"/>
        </w:rPr>
        <w:t>01.04.03.005 – Реки и озера бассейна Финского залива от границы РФ с Финляндией до северной границы бассейна р. Нева</w:t>
      </w:r>
      <w:r w:rsidR="00361991">
        <w:rPr>
          <w:rFonts w:ascii="Times New Roman" w:hAnsi="Times New Roman"/>
          <w:sz w:val="28"/>
          <w:szCs w:val="28"/>
        </w:rPr>
        <w:t>.</w:t>
      </w:r>
    </w:p>
    <w:p w:rsidR="00890524" w:rsidRPr="00890524" w:rsidRDefault="00890524" w:rsidP="00890524">
      <w:pPr>
        <w:pBdr>
          <w:bottom w:val="single" w:sz="4" w:space="1" w:color="auto"/>
        </w:pBdr>
        <w:ind w:firstLine="709"/>
        <w:jc w:val="both"/>
        <w:rPr>
          <w:sz w:val="28"/>
          <w:szCs w:val="28"/>
        </w:rPr>
      </w:pPr>
      <w:r w:rsidRPr="00890524">
        <w:rPr>
          <w:sz w:val="28"/>
          <w:szCs w:val="28"/>
        </w:rPr>
        <w:t xml:space="preserve">Бассейн: </w:t>
      </w:r>
      <w:r w:rsidRPr="00D001E5">
        <w:rPr>
          <w:sz w:val="28"/>
          <w:szCs w:val="28"/>
        </w:rPr>
        <w:t>Балтийское море</w:t>
      </w:r>
      <w:r w:rsidRPr="00890524">
        <w:rPr>
          <w:sz w:val="28"/>
          <w:szCs w:val="28"/>
        </w:rPr>
        <w:t>.</w:t>
      </w:r>
    </w:p>
    <w:p w:rsidR="00890524" w:rsidRPr="00890524" w:rsidRDefault="00890524" w:rsidP="00890524">
      <w:pPr>
        <w:pBdr>
          <w:bottom w:val="single" w:sz="4" w:space="1" w:color="auto"/>
        </w:pBdr>
        <w:ind w:firstLine="709"/>
        <w:jc w:val="both"/>
        <w:rPr>
          <w:sz w:val="28"/>
          <w:szCs w:val="28"/>
        </w:rPr>
      </w:pPr>
      <w:r w:rsidRPr="00890524">
        <w:rPr>
          <w:sz w:val="28"/>
          <w:szCs w:val="28"/>
        </w:rPr>
        <w:t xml:space="preserve">Бассейновый округ: Балтийский. </w:t>
      </w:r>
    </w:p>
    <w:p w:rsidR="003A4F90" w:rsidRPr="00890524" w:rsidRDefault="00890524" w:rsidP="00890524">
      <w:pPr>
        <w:pBdr>
          <w:bottom w:val="single" w:sz="4" w:space="1" w:color="auto"/>
        </w:pBdr>
        <w:ind w:firstLine="709"/>
        <w:jc w:val="both"/>
        <w:rPr>
          <w:sz w:val="28"/>
          <w:szCs w:val="28"/>
        </w:rPr>
      </w:pPr>
      <w:r w:rsidRPr="00890524">
        <w:rPr>
          <w:sz w:val="28"/>
          <w:szCs w:val="28"/>
        </w:rPr>
        <w:t>Код водного объекта: БАЛ/МОРЕ, 00Б00000115299000000030</w:t>
      </w:r>
      <w:r w:rsidR="00361991" w:rsidRPr="00890524">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D265FA">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относится к </w:t>
      </w:r>
      <w:r w:rsidR="002434CB" w:rsidRPr="00F04E83">
        <w:rPr>
          <w:sz w:val="28"/>
          <w:szCs w:val="28"/>
        </w:rPr>
        <w:t xml:space="preserve">высшей категории рыбохозяйственного </w:t>
      </w:r>
      <w:r w:rsidR="002434CB" w:rsidRPr="00D265FA">
        <w:rPr>
          <w:sz w:val="28"/>
          <w:szCs w:val="28"/>
          <w:u w:val="single"/>
        </w:rPr>
        <w:t>значения</w:t>
      </w:r>
      <w:r w:rsidR="00D265FA">
        <w:rPr>
          <w:sz w:val="28"/>
          <w:szCs w:val="28"/>
          <w:u w:val="single"/>
        </w:rPr>
        <w:t>;</w:t>
      </w:r>
      <w:r w:rsidR="00D265FA">
        <w:rPr>
          <w:sz w:val="28"/>
          <w:szCs w:val="28"/>
        </w:rPr>
        <w:t>___________________________________________________________</w:t>
      </w:r>
    </w:p>
    <w:p w:rsidR="006A7098" w:rsidRPr="00D265FA" w:rsidRDefault="006A7098" w:rsidP="00D265FA">
      <w:pPr>
        <w:ind w:firstLine="709"/>
        <w:jc w:val="both"/>
        <w:rPr>
          <w:sz w:val="20"/>
          <w:szCs w:val="20"/>
        </w:rPr>
      </w:pPr>
      <w:r w:rsidRPr="00D265FA">
        <w:rPr>
          <w:sz w:val="20"/>
          <w:szCs w:val="20"/>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p>
    <w:p w:rsidR="006A7098" w:rsidRPr="00415A1A"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w:t>
      </w:r>
      <w:r w:rsidRPr="00415A1A">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415A1A" w:rsidRPr="00415A1A">
        <w:rPr>
          <w:rFonts w:ascii="Times New Roman" w:hAnsi="Times New Roman"/>
          <w:sz w:val="28"/>
          <w:szCs w:val="28"/>
        </w:rPr>
        <w:t xml:space="preserve">Ленинградская область, Выборгский район, </w:t>
      </w:r>
      <w:r w:rsidR="00D265FA">
        <w:rPr>
          <w:rFonts w:ascii="Times New Roman" w:hAnsi="Times New Roman"/>
          <w:sz w:val="28"/>
          <w:szCs w:val="28"/>
        </w:rPr>
        <w:t>пос. Прибылово</w:t>
      </w:r>
      <w:r w:rsidR="00391AC2" w:rsidRPr="00415A1A">
        <w:rPr>
          <w:rFonts w:ascii="Times New Roman" w:hAnsi="Times New Roman"/>
          <w:sz w:val="28"/>
          <w:szCs w:val="28"/>
        </w:rPr>
        <w:t xml:space="preserve">, </w:t>
      </w:r>
      <w:r w:rsidRPr="00415A1A">
        <w:rPr>
          <w:rFonts w:ascii="Times New Roman" w:hAnsi="Times New Roman"/>
          <w:sz w:val="28"/>
          <w:szCs w:val="28"/>
        </w:rPr>
        <w:t>с географическими координатами границ участка водопользования:</w:t>
      </w:r>
    </w:p>
    <w:tbl>
      <w:tblPr>
        <w:tblW w:w="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00"/>
        <w:gridCol w:w="2126"/>
      </w:tblGrid>
      <w:tr w:rsidR="00646182" w:rsidRPr="002C2F36" w:rsidTr="005F5B62">
        <w:trPr>
          <w:trHeight w:val="200"/>
          <w:jc w:val="center"/>
        </w:trPr>
        <w:tc>
          <w:tcPr>
            <w:tcW w:w="992" w:type="dxa"/>
            <w:vMerge w:val="restart"/>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w:t>
            </w:r>
          </w:p>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точки</w:t>
            </w:r>
          </w:p>
        </w:tc>
        <w:tc>
          <w:tcPr>
            <w:tcW w:w="4326" w:type="dxa"/>
            <w:gridSpan w:val="2"/>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Географические координаты угловых точек границ участка акватории (СК-42)</w:t>
            </w:r>
          </w:p>
        </w:tc>
      </w:tr>
      <w:tr w:rsidR="00646182" w:rsidRPr="002C2F36" w:rsidTr="005F5B62">
        <w:trPr>
          <w:trHeight w:val="200"/>
          <w:jc w:val="center"/>
        </w:trPr>
        <w:tc>
          <w:tcPr>
            <w:tcW w:w="992" w:type="dxa"/>
            <w:vMerge/>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00" w:type="dxa"/>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Северная широта</w:t>
            </w:r>
          </w:p>
        </w:tc>
        <w:tc>
          <w:tcPr>
            <w:tcW w:w="2126" w:type="dxa"/>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Восточная долгота</w:t>
            </w:r>
          </w:p>
        </w:tc>
      </w:tr>
      <w:tr w:rsidR="00646182" w:rsidRPr="002C2F36" w:rsidTr="005F5B62">
        <w:trPr>
          <w:trHeight w:val="200"/>
          <w:jc w:val="center"/>
        </w:trPr>
        <w:tc>
          <w:tcPr>
            <w:tcW w:w="992" w:type="dxa"/>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1</w:t>
            </w:r>
          </w:p>
        </w:tc>
        <w:tc>
          <w:tcPr>
            <w:tcW w:w="2200" w:type="dxa"/>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2</w:t>
            </w:r>
          </w:p>
        </w:tc>
        <w:tc>
          <w:tcPr>
            <w:tcW w:w="2126" w:type="dxa"/>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3</w:t>
            </w:r>
          </w:p>
        </w:tc>
      </w:tr>
      <w:tr w:rsidR="00646182" w:rsidRPr="002C2F36" w:rsidTr="005F5B62">
        <w:trPr>
          <w:trHeight w:val="200"/>
          <w:jc w:val="center"/>
        </w:trPr>
        <w:tc>
          <w:tcPr>
            <w:tcW w:w="5318" w:type="dxa"/>
            <w:gridSpan w:val="3"/>
            <w:vAlign w:val="center"/>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Участ</w:t>
            </w:r>
            <w:r>
              <w:rPr>
                <w:b/>
                <w:sz w:val="22"/>
                <w:szCs w:val="22"/>
              </w:rPr>
              <w:t>ок</w:t>
            </w:r>
            <w:r w:rsidRPr="005238A8">
              <w:rPr>
                <w:b/>
                <w:sz w:val="22"/>
                <w:szCs w:val="22"/>
              </w:rPr>
              <w:t xml:space="preserve"> акватории № 1</w:t>
            </w:r>
          </w:p>
        </w:tc>
      </w:tr>
      <w:tr w:rsidR="00646182" w:rsidRPr="002C2F36"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26ʹ43,983″</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38ʹ33,134″</w:t>
            </w:r>
          </w:p>
        </w:tc>
      </w:tr>
      <w:tr w:rsidR="00646182" w:rsidRPr="002C2F36"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26ʹ44,781″</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38ʹ41,121″</w:t>
            </w:r>
          </w:p>
        </w:tc>
      </w:tr>
      <w:tr w:rsidR="00646182" w:rsidRPr="002C2F36"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38ʹ42,240″</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38ʹ39,890″</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26ʹ43,479″</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38ʹ39,855″</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26ʹ42,870″</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38ʹ36,934″</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26ʹ42,657″</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38ʹ34,984″</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8</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26ʹ42,788″</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38ʹ33,109″</w:t>
            </w:r>
          </w:p>
        </w:tc>
      </w:tr>
      <w:tr w:rsidR="00646182" w:rsidRPr="00AB7ADA" w:rsidTr="005F5B62">
        <w:trPr>
          <w:trHeight w:val="200"/>
          <w:jc w:val="center"/>
        </w:trPr>
        <w:tc>
          <w:tcPr>
            <w:tcW w:w="5318" w:type="dxa"/>
            <w:gridSpan w:val="3"/>
            <w:tcBorders>
              <w:right w:val="single" w:sz="4" w:space="0" w:color="auto"/>
            </w:tcBorders>
          </w:tcPr>
          <w:p w:rsidR="00646182" w:rsidRPr="005238A8" w:rsidRDefault="00646182" w:rsidP="005F5B62">
            <w:pPr>
              <w:jc w:val="center"/>
              <w:rPr>
                <w:rFonts w:eastAsia="Calibri"/>
              </w:rPr>
            </w:pPr>
            <w:r w:rsidRPr="005238A8">
              <w:rPr>
                <w:b/>
                <w:sz w:val="22"/>
                <w:szCs w:val="22"/>
              </w:rPr>
              <w:t>Участ</w:t>
            </w:r>
            <w:r>
              <w:rPr>
                <w:b/>
                <w:sz w:val="22"/>
                <w:szCs w:val="22"/>
              </w:rPr>
              <w:t>ок</w:t>
            </w:r>
            <w:r w:rsidRPr="005238A8">
              <w:rPr>
                <w:b/>
                <w:sz w:val="22"/>
                <w:szCs w:val="22"/>
              </w:rPr>
              <w:t xml:space="preserve"> акватории № </w:t>
            </w:r>
            <w:r>
              <w:rPr>
                <w:b/>
                <w:sz w:val="22"/>
                <w:szCs w:val="22"/>
              </w:rPr>
              <w:t>2</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38ʹ39,775″</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38ʹ45,987″</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26ʹ39,058″</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38ʹ48,418″</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26ʹ37,673″</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38ʹ42,875″</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26ʹ38,190″</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38ʹ41,579″</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26ʹ39,091″</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38ʹ40,252″</w:t>
            </w:r>
          </w:p>
        </w:tc>
      </w:tr>
      <w:tr w:rsidR="00646182" w:rsidRPr="00AB7ADA" w:rsidTr="005F5B62">
        <w:trPr>
          <w:trHeight w:val="200"/>
          <w:jc w:val="center"/>
        </w:trPr>
        <w:tc>
          <w:tcPr>
            <w:tcW w:w="992" w:type="dxa"/>
          </w:tcPr>
          <w:p w:rsidR="00646182" w:rsidRPr="005238A8" w:rsidRDefault="00646182"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lang w:val="en-US"/>
              </w:rPr>
            </w:pPr>
            <w:r w:rsidRPr="005238A8">
              <w:rPr>
                <w:rFonts w:eastAsia="Calibri"/>
              </w:rPr>
              <w:t>60</w:t>
            </w:r>
            <w:r w:rsidRPr="005238A8">
              <w:rPr>
                <w:spacing w:val="1"/>
              </w:rPr>
              <w:t>°</w:t>
            </w:r>
            <w:r w:rsidRPr="005238A8">
              <w:rPr>
                <w:rFonts w:eastAsia="Calibri"/>
              </w:rPr>
              <w:t>26ʹ39,752″</w:t>
            </w:r>
          </w:p>
        </w:tc>
        <w:tc>
          <w:tcPr>
            <w:tcW w:w="2126" w:type="dxa"/>
            <w:tcBorders>
              <w:top w:val="single" w:sz="4" w:space="0" w:color="auto"/>
              <w:left w:val="single" w:sz="4" w:space="0" w:color="auto"/>
              <w:bottom w:val="single" w:sz="4" w:space="0" w:color="auto"/>
              <w:right w:val="single" w:sz="4" w:space="0" w:color="auto"/>
            </w:tcBorders>
            <w:vAlign w:val="center"/>
          </w:tcPr>
          <w:p w:rsidR="00646182" w:rsidRPr="005238A8" w:rsidRDefault="00646182" w:rsidP="005F5B62">
            <w:pPr>
              <w:jc w:val="center"/>
              <w:rPr>
                <w:rFonts w:eastAsia="Calibri"/>
              </w:rPr>
            </w:pPr>
            <w:r w:rsidRPr="005238A8">
              <w:rPr>
                <w:rFonts w:eastAsia="Calibri"/>
              </w:rPr>
              <w:t>28</w:t>
            </w:r>
            <w:r w:rsidRPr="005238A8">
              <w:rPr>
                <w:spacing w:val="1"/>
              </w:rPr>
              <w:t>°</w:t>
            </w:r>
            <w:r w:rsidRPr="005238A8">
              <w:rPr>
                <w:rFonts w:eastAsia="Calibri"/>
              </w:rPr>
              <w:t>38ʹ39,918″</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415A1A" w:rsidRPr="00415A1A" w:rsidRDefault="00391AC2" w:rsidP="00415A1A">
      <w:pPr>
        <w:pStyle w:val="ConsPlusNonformat"/>
        <w:widowControl/>
        <w:ind w:firstLine="709"/>
        <w:jc w:val="both"/>
        <w:rPr>
          <w:rFonts w:ascii="Times New Roman" w:hAnsi="Times New Roman"/>
          <w:sz w:val="28"/>
          <w:szCs w:val="28"/>
        </w:rPr>
      </w:pPr>
      <w:r w:rsidRPr="00415A1A">
        <w:rPr>
          <w:rFonts w:ascii="Times New Roman" w:hAnsi="Times New Roman"/>
          <w:sz w:val="28"/>
          <w:szCs w:val="28"/>
        </w:rPr>
        <w:t>в) морфометрические характеристики водного объекта, в том числе в месте водопользования (по данным государственного водного ре</w:t>
      </w:r>
      <w:r w:rsidR="00777FD6" w:rsidRPr="00415A1A">
        <w:rPr>
          <w:rFonts w:ascii="Times New Roman" w:hAnsi="Times New Roman"/>
          <w:sz w:val="28"/>
          <w:szCs w:val="28"/>
        </w:rPr>
        <w:t>естра и регулярных наблюдений):</w:t>
      </w:r>
      <w:r w:rsidR="00415A1A" w:rsidRPr="00415A1A">
        <w:rPr>
          <w:rFonts w:ascii="Times New Roman" w:hAnsi="Times New Roman"/>
          <w:sz w:val="28"/>
          <w:szCs w:val="28"/>
        </w:rPr>
        <w:t xml:space="preserve"> Финский залив является восточной частью Балтийского моря. Он</w:t>
      </w:r>
      <w:r w:rsidR="00415A1A">
        <w:rPr>
          <w:rFonts w:ascii="Times New Roman" w:hAnsi="Times New Roman"/>
          <w:sz w:val="28"/>
          <w:szCs w:val="28"/>
        </w:rPr>
        <w:t> </w:t>
      </w:r>
      <w:r w:rsidR="00415A1A" w:rsidRPr="00415A1A">
        <w:rPr>
          <w:rFonts w:ascii="Times New Roman" w:hAnsi="Times New Roman"/>
          <w:sz w:val="28"/>
          <w:szCs w:val="28"/>
        </w:rPr>
        <w:t xml:space="preserve">вытянут с востока на запад протяженностью </w:t>
      </w:r>
      <w:smartTag w:uri="urn:schemas-microsoft-com:office:smarttags" w:element="metricconverter">
        <w:smartTagPr>
          <w:attr w:name="ProductID" w:val="386 км"/>
        </w:smartTagPr>
        <w:r w:rsidR="00415A1A" w:rsidRPr="00415A1A">
          <w:rPr>
            <w:rFonts w:ascii="Times New Roman" w:hAnsi="Times New Roman"/>
            <w:sz w:val="28"/>
            <w:szCs w:val="28"/>
          </w:rPr>
          <w:t>386 км</w:t>
        </w:r>
      </w:smartTag>
      <w:r w:rsidR="00415A1A" w:rsidRPr="00415A1A">
        <w:rPr>
          <w:rFonts w:ascii="Times New Roman" w:hAnsi="Times New Roman"/>
          <w:sz w:val="28"/>
          <w:szCs w:val="28"/>
        </w:rPr>
        <w:t xml:space="preserve">. Максимальная ширина </w:t>
      </w:r>
      <w:r w:rsidR="00415A1A" w:rsidRPr="00415A1A">
        <w:rPr>
          <w:rFonts w:ascii="Times New Roman" w:hAnsi="Times New Roman"/>
          <w:sz w:val="28"/>
          <w:szCs w:val="28"/>
        </w:rPr>
        <w:lastRenderedPageBreak/>
        <w:t xml:space="preserve">залива составляет </w:t>
      </w:r>
      <w:smartTag w:uri="urn:schemas-microsoft-com:office:smarttags" w:element="metricconverter">
        <w:smartTagPr>
          <w:attr w:name="ProductID" w:val="130 км"/>
        </w:smartTagPr>
        <w:r w:rsidR="00415A1A" w:rsidRPr="00415A1A">
          <w:rPr>
            <w:rFonts w:ascii="Times New Roman" w:hAnsi="Times New Roman"/>
            <w:sz w:val="28"/>
            <w:szCs w:val="28"/>
          </w:rPr>
          <w:t>130 км</w:t>
        </w:r>
      </w:smartTag>
      <w:r w:rsidR="00415A1A" w:rsidRPr="00415A1A">
        <w:rPr>
          <w:rFonts w:ascii="Times New Roman" w:hAnsi="Times New Roman"/>
          <w:sz w:val="28"/>
          <w:szCs w:val="28"/>
        </w:rPr>
        <w:t>. Площадь акватории – 29,5 тыс. км</w:t>
      </w:r>
      <w:r w:rsidR="00415A1A" w:rsidRPr="00415A1A">
        <w:rPr>
          <w:rFonts w:ascii="Times New Roman" w:hAnsi="Times New Roman"/>
          <w:sz w:val="28"/>
          <w:szCs w:val="28"/>
          <w:vertAlign w:val="superscript"/>
        </w:rPr>
        <w:t>2</w:t>
      </w:r>
      <w:r w:rsidR="00415A1A" w:rsidRPr="00415A1A">
        <w:rPr>
          <w:rFonts w:ascii="Times New Roman" w:hAnsi="Times New Roman"/>
          <w:sz w:val="28"/>
          <w:szCs w:val="28"/>
        </w:rPr>
        <w:t xml:space="preserve">. Средняя глубина – </w:t>
      </w:r>
      <w:smartTag w:uri="urn:schemas-microsoft-com:office:smarttags" w:element="metricconverter">
        <w:smartTagPr>
          <w:attr w:name="ProductID" w:val="38 м"/>
        </w:smartTagPr>
        <w:r w:rsidR="00415A1A" w:rsidRPr="00415A1A">
          <w:rPr>
            <w:rFonts w:ascii="Times New Roman" w:hAnsi="Times New Roman"/>
            <w:sz w:val="28"/>
            <w:szCs w:val="28"/>
          </w:rPr>
          <w:t>38 м</w:t>
        </w:r>
      </w:smartTag>
      <w:r w:rsidR="00415A1A" w:rsidRPr="00415A1A">
        <w:rPr>
          <w:rFonts w:ascii="Times New Roman" w:hAnsi="Times New Roman"/>
          <w:sz w:val="28"/>
          <w:szCs w:val="28"/>
        </w:rPr>
        <w:t xml:space="preserve">. Максимальная глубина – </w:t>
      </w:r>
      <w:smartTag w:uri="urn:schemas-microsoft-com:office:smarttags" w:element="metricconverter">
        <w:smartTagPr>
          <w:attr w:name="ProductID" w:val="115 м"/>
        </w:smartTagPr>
        <w:r w:rsidR="00415A1A" w:rsidRPr="00415A1A">
          <w:rPr>
            <w:rFonts w:ascii="Times New Roman" w:hAnsi="Times New Roman"/>
            <w:sz w:val="28"/>
            <w:szCs w:val="28"/>
          </w:rPr>
          <w:t>115 м</w:t>
        </w:r>
      </w:smartTag>
      <w:r w:rsidR="00415A1A" w:rsidRPr="00415A1A">
        <w:rPr>
          <w:rFonts w:ascii="Times New Roman" w:hAnsi="Times New Roman"/>
          <w:sz w:val="28"/>
          <w:szCs w:val="28"/>
        </w:rPr>
        <w:t>.</w:t>
      </w:r>
    </w:p>
    <w:p w:rsidR="00777FD6" w:rsidRPr="00415A1A" w:rsidRDefault="00415A1A" w:rsidP="00415A1A">
      <w:pPr>
        <w:pStyle w:val="ConsPlusNonformat"/>
        <w:pBdr>
          <w:bottom w:val="single" w:sz="4" w:space="1" w:color="auto"/>
        </w:pBdr>
        <w:ind w:firstLine="709"/>
        <w:jc w:val="both"/>
        <w:rPr>
          <w:rFonts w:ascii="Times New Roman" w:hAnsi="Times New Roman"/>
          <w:sz w:val="28"/>
          <w:szCs w:val="28"/>
        </w:rPr>
      </w:pPr>
      <w:r w:rsidRPr="00415A1A">
        <w:rPr>
          <w:rFonts w:ascii="Times New Roman" w:hAnsi="Times New Roman"/>
          <w:sz w:val="28"/>
          <w:szCs w:val="28"/>
        </w:rPr>
        <w:t>Выборгский залив расположен в северо-восточной части Финского залива. Площадь акватории залива – 335 км</w:t>
      </w:r>
      <w:r w:rsidRPr="00415A1A">
        <w:rPr>
          <w:rFonts w:ascii="Times New Roman" w:hAnsi="Times New Roman"/>
          <w:sz w:val="28"/>
          <w:szCs w:val="28"/>
          <w:vertAlign w:val="superscript"/>
        </w:rPr>
        <w:t>2</w:t>
      </w:r>
      <w:r w:rsidRPr="00415A1A">
        <w:rPr>
          <w:rFonts w:ascii="Times New Roman" w:hAnsi="Times New Roman"/>
          <w:sz w:val="28"/>
          <w:szCs w:val="28"/>
        </w:rPr>
        <w:t xml:space="preserve">. Общая протяженность залива – </w:t>
      </w:r>
      <w:smartTag w:uri="urn:schemas-microsoft-com:office:smarttags" w:element="metricconverter">
        <w:smartTagPr>
          <w:attr w:name="ProductID" w:val="25 км"/>
        </w:smartTagPr>
        <w:r w:rsidRPr="00415A1A">
          <w:rPr>
            <w:rFonts w:ascii="Times New Roman" w:hAnsi="Times New Roman"/>
            <w:sz w:val="28"/>
            <w:szCs w:val="28"/>
          </w:rPr>
          <w:t>25 км</w:t>
        </w:r>
      </w:smartTag>
      <w:r w:rsidRPr="00415A1A">
        <w:rPr>
          <w:rFonts w:ascii="Times New Roman" w:hAnsi="Times New Roman"/>
          <w:sz w:val="28"/>
          <w:szCs w:val="28"/>
        </w:rPr>
        <w:t xml:space="preserve">. Ширина у входа в залив около </w:t>
      </w:r>
      <w:smartTag w:uri="urn:schemas-microsoft-com:office:smarttags" w:element="metricconverter">
        <w:smartTagPr>
          <w:attr w:name="ProductID" w:val="4 км"/>
        </w:smartTagPr>
        <w:r w:rsidRPr="00415A1A">
          <w:rPr>
            <w:rFonts w:ascii="Times New Roman" w:hAnsi="Times New Roman"/>
            <w:sz w:val="28"/>
            <w:szCs w:val="28"/>
          </w:rPr>
          <w:t>4 км</w:t>
        </w:r>
      </w:smartTag>
      <w:r w:rsidRPr="00415A1A">
        <w:rPr>
          <w:rFonts w:ascii="Times New Roman" w:hAnsi="Times New Roman"/>
          <w:sz w:val="28"/>
          <w:szCs w:val="28"/>
        </w:rPr>
        <w:t xml:space="preserve">, в вершине перед Выборгом – </w:t>
      </w:r>
      <w:smartTag w:uri="urn:schemas-microsoft-com:office:smarttags" w:element="metricconverter">
        <w:smartTagPr>
          <w:attr w:name="ProductID" w:val="1 км"/>
        </w:smartTagPr>
        <w:r w:rsidRPr="00415A1A">
          <w:rPr>
            <w:rFonts w:ascii="Times New Roman" w:hAnsi="Times New Roman"/>
            <w:sz w:val="28"/>
            <w:szCs w:val="28"/>
          </w:rPr>
          <w:t>1 км</w:t>
        </w:r>
      </w:smartTag>
      <w:r>
        <w:rPr>
          <w:rFonts w:ascii="Times New Roman" w:hAnsi="Times New Roman"/>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415A1A" w:rsidRPr="00D001E5" w:rsidRDefault="00391AC2" w:rsidP="00415A1A">
      <w:pPr>
        <w:ind w:firstLine="708"/>
        <w:jc w:val="both"/>
        <w:rPr>
          <w:color w:val="000000"/>
          <w:sz w:val="28"/>
          <w:szCs w:val="28"/>
        </w:rPr>
      </w:pPr>
      <w:r w:rsidRPr="002D7872">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Pr>
          <w:sz w:val="28"/>
          <w:szCs w:val="28"/>
        </w:rPr>
        <w:t>естра и регулярных наблюдений):</w:t>
      </w:r>
      <w:r w:rsidR="00777FD6">
        <w:rPr>
          <w:sz w:val="28"/>
          <w:szCs w:val="28"/>
        </w:rPr>
        <w:t xml:space="preserve"> </w:t>
      </w:r>
      <w:r w:rsidR="00415A1A">
        <w:rPr>
          <w:color w:val="000000"/>
          <w:sz w:val="28"/>
          <w:szCs w:val="28"/>
        </w:rPr>
        <w:t>г</w:t>
      </w:r>
      <w:r w:rsidR="00415A1A" w:rsidRPr="00D001E5">
        <w:rPr>
          <w:color w:val="000000"/>
          <w:sz w:val="28"/>
          <w:szCs w:val="28"/>
        </w:rPr>
        <w:t xml:space="preserve">идрологический режим Выборгского залива формируется под влиянием факторов, характерных как для открытого моря, так и морских заливов, глубоко </w:t>
      </w:r>
      <w:r w:rsidR="00415A1A">
        <w:rPr>
          <w:color w:val="000000"/>
          <w:sz w:val="28"/>
          <w:szCs w:val="28"/>
        </w:rPr>
        <w:t>вдающихся в сушу, в связи с чем</w:t>
      </w:r>
      <w:r w:rsidR="00415A1A" w:rsidRPr="00D001E5">
        <w:rPr>
          <w:color w:val="000000"/>
          <w:sz w:val="28"/>
          <w:szCs w:val="28"/>
        </w:rPr>
        <w:t xml:space="preserve"> гидрологические характеристики отличаются значительной пространственно-временной изменчивостью. Особенности гидрологического режима Выборгского залива це</w:t>
      </w:r>
      <w:r w:rsidR="00415A1A" w:rsidRPr="00D001E5">
        <w:rPr>
          <w:color w:val="000000"/>
          <w:sz w:val="28"/>
          <w:szCs w:val="28"/>
        </w:rPr>
        <w:softHyphen/>
        <w:t>лесообразно рассматривать на</w:t>
      </w:r>
      <w:r w:rsidR="00415A1A">
        <w:rPr>
          <w:color w:val="000000"/>
          <w:sz w:val="28"/>
          <w:szCs w:val="28"/>
        </w:rPr>
        <w:t> </w:t>
      </w:r>
      <w:r w:rsidR="00415A1A" w:rsidRPr="00D001E5">
        <w:rPr>
          <w:color w:val="000000"/>
          <w:sz w:val="28"/>
          <w:szCs w:val="28"/>
        </w:rPr>
        <w:t>фоне основных гидрологических процессов, протекающих в восточной части Финского залива.</w:t>
      </w:r>
    </w:p>
    <w:p w:rsidR="00415A1A" w:rsidRPr="00D001E5" w:rsidRDefault="00415A1A" w:rsidP="00415A1A">
      <w:pPr>
        <w:ind w:firstLine="708"/>
        <w:jc w:val="both"/>
        <w:rPr>
          <w:color w:val="000000"/>
          <w:sz w:val="28"/>
          <w:szCs w:val="28"/>
        </w:rPr>
      </w:pPr>
      <w:r w:rsidRPr="00D001E5">
        <w:rPr>
          <w:color w:val="000000"/>
          <w:sz w:val="28"/>
          <w:szCs w:val="28"/>
        </w:rPr>
        <w:t>Колебание уровня в восточной части Финского залива происходит под</w:t>
      </w:r>
      <w:r>
        <w:rPr>
          <w:color w:val="000000"/>
          <w:sz w:val="28"/>
          <w:szCs w:val="28"/>
        </w:rPr>
        <w:t> </w:t>
      </w:r>
      <w:r w:rsidRPr="00D001E5">
        <w:rPr>
          <w:color w:val="000000"/>
          <w:sz w:val="28"/>
          <w:szCs w:val="28"/>
        </w:rPr>
        <w:t xml:space="preserve">влиянием многих факторов - изменения атмосферного давления, воздействия ветра, перераспределения поля плотности, изменений циркуляции, и существенно зависит от морфометрических особенностей акватории. Уровни воды подвержены колебаниям приливно-отливным, сейшевым, сгонно-нагонным, сезонным и годовым. </w:t>
      </w:r>
    </w:p>
    <w:p w:rsidR="00415A1A" w:rsidRPr="00D001E5" w:rsidRDefault="00415A1A" w:rsidP="00415A1A">
      <w:pPr>
        <w:ind w:firstLine="709"/>
        <w:jc w:val="both"/>
        <w:rPr>
          <w:color w:val="000000"/>
          <w:sz w:val="28"/>
          <w:szCs w:val="28"/>
        </w:rPr>
      </w:pPr>
      <w:r w:rsidRPr="00D001E5">
        <w:rPr>
          <w:color w:val="000000"/>
          <w:sz w:val="28"/>
          <w:szCs w:val="28"/>
        </w:rPr>
        <w:t xml:space="preserve">Средний многолетний уровень – </w:t>
      </w:r>
      <w:smartTag w:uri="urn:schemas-microsoft-com:office:smarttags" w:element="metricconverter">
        <w:smartTagPr>
          <w:attr w:name="ProductID" w:val="0,03 м"/>
        </w:smartTagPr>
        <w:r w:rsidRPr="00D001E5">
          <w:rPr>
            <w:color w:val="000000"/>
            <w:sz w:val="28"/>
            <w:szCs w:val="28"/>
          </w:rPr>
          <w:t>0,03 м</w:t>
        </w:r>
      </w:smartTag>
      <w:r w:rsidRPr="00D001E5">
        <w:rPr>
          <w:color w:val="000000"/>
          <w:sz w:val="28"/>
          <w:szCs w:val="28"/>
        </w:rPr>
        <w:t xml:space="preserve"> БС. Абсолютный максимум – 1,86</w:t>
      </w:r>
      <w:r>
        <w:rPr>
          <w:color w:val="000000"/>
          <w:sz w:val="28"/>
          <w:szCs w:val="28"/>
        </w:rPr>
        <w:t> </w:t>
      </w:r>
      <w:r w:rsidRPr="00D001E5">
        <w:rPr>
          <w:color w:val="000000"/>
          <w:sz w:val="28"/>
          <w:szCs w:val="28"/>
        </w:rPr>
        <w:t xml:space="preserve">м БС, абсолютный минимум – минус </w:t>
      </w:r>
      <w:smartTag w:uri="urn:schemas-microsoft-com:office:smarttags" w:element="metricconverter">
        <w:smartTagPr>
          <w:attr w:name="ProductID" w:val="1,2 м"/>
        </w:smartTagPr>
        <w:r w:rsidRPr="00D001E5">
          <w:rPr>
            <w:color w:val="000000"/>
            <w:sz w:val="28"/>
            <w:szCs w:val="28"/>
          </w:rPr>
          <w:t>1,2 м</w:t>
        </w:r>
      </w:smartTag>
      <w:r w:rsidRPr="00D001E5">
        <w:rPr>
          <w:color w:val="000000"/>
          <w:sz w:val="28"/>
          <w:szCs w:val="28"/>
        </w:rPr>
        <w:t xml:space="preserve"> БС.</w:t>
      </w:r>
    </w:p>
    <w:p w:rsidR="00415A1A" w:rsidRPr="00D001E5" w:rsidRDefault="00415A1A" w:rsidP="00415A1A">
      <w:pPr>
        <w:ind w:firstLine="708"/>
        <w:jc w:val="both"/>
        <w:rPr>
          <w:color w:val="000000"/>
          <w:sz w:val="28"/>
          <w:szCs w:val="28"/>
        </w:rPr>
      </w:pPr>
      <w:r w:rsidRPr="00D001E5">
        <w:rPr>
          <w:color w:val="000000"/>
          <w:sz w:val="28"/>
          <w:szCs w:val="28"/>
        </w:rPr>
        <w:t xml:space="preserve">Волнение вследствие мелководности акватории незначительно, наибольшая высота волн не превышает </w:t>
      </w:r>
      <w:smartTag w:uri="urn:schemas-microsoft-com:office:smarttags" w:element="metricconverter">
        <w:smartTagPr>
          <w:attr w:name="ProductID" w:val="1,5 м"/>
        </w:smartTagPr>
        <w:r w:rsidRPr="00D001E5">
          <w:rPr>
            <w:color w:val="000000"/>
            <w:sz w:val="28"/>
            <w:szCs w:val="28"/>
          </w:rPr>
          <w:t>1,5 м</w:t>
        </w:r>
      </w:smartTag>
      <w:r w:rsidRPr="00D001E5">
        <w:rPr>
          <w:color w:val="000000"/>
          <w:sz w:val="28"/>
          <w:szCs w:val="28"/>
        </w:rPr>
        <w:t xml:space="preserve"> при юго-западном направлении ветра.</w:t>
      </w:r>
    </w:p>
    <w:p w:rsidR="00415A1A" w:rsidRPr="00D001E5" w:rsidRDefault="00415A1A" w:rsidP="00415A1A">
      <w:pPr>
        <w:ind w:firstLine="708"/>
        <w:jc w:val="both"/>
        <w:rPr>
          <w:color w:val="000000"/>
          <w:sz w:val="28"/>
          <w:szCs w:val="28"/>
        </w:rPr>
      </w:pPr>
      <w:r w:rsidRPr="00D001E5">
        <w:rPr>
          <w:color w:val="000000"/>
          <w:sz w:val="28"/>
          <w:szCs w:val="28"/>
        </w:rPr>
        <w:t>Средняя месячная температура воды с мая по июль повышается от 10,2</w:t>
      </w:r>
      <w:r>
        <w:rPr>
          <w:color w:val="000000"/>
          <w:sz w:val="28"/>
          <w:szCs w:val="28"/>
          <w:vertAlign w:val="superscript"/>
        </w:rPr>
        <w:t>º</w:t>
      </w:r>
      <w:r w:rsidRPr="00D001E5">
        <w:rPr>
          <w:color w:val="000000"/>
          <w:sz w:val="28"/>
          <w:szCs w:val="28"/>
        </w:rPr>
        <w:t>С до 19,5</w:t>
      </w:r>
      <w:r>
        <w:rPr>
          <w:color w:val="000000"/>
          <w:sz w:val="28"/>
          <w:szCs w:val="28"/>
          <w:vertAlign w:val="superscript"/>
        </w:rPr>
        <w:t>º</w:t>
      </w:r>
      <w:r w:rsidRPr="00D001E5">
        <w:rPr>
          <w:color w:val="000000"/>
          <w:sz w:val="28"/>
          <w:szCs w:val="28"/>
        </w:rPr>
        <w:t>С и затем плавно понижается до 6,6</w:t>
      </w:r>
      <w:r>
        <w:rPr>
          <w:color w:val="000000"/>
          <w:sz w:val="28"/>
          <w:szCs w:val="28"/>
          <w:vertAlign w:val="superscript"/>
        </w:rPr>
        <w:t>º</w:t>
      </w:r>
      <w:r w:rsidRPr="00D001E5">
        <w:rPr>
          <w:color w:val="000000"/>
          <w:sz w:val="28"/>
          <w:szCs w:val="28"/>
        </w:rPr>
        <w:t>С в октябре. Максимальное значение температуры на поверхности 28,5</w:t>
      </w:r>
      <w:r>
        <w:rPr>
          <w:color w:val="000000"/>
          <w:sz w:val="28"/>
          <w:szCs w:val="28"/>
          <w:vertAlign w:val="superscript"/>
        </w:rPr>
        <w:t>º</w:t>
      </w:r>
      <w:r>
        <w:rPr>
          <w:color w:val="000000"/>
          <w:sz w:val="28"/>
          <w:szCs w:val="28"/>
        </w:rPr>
        <w:t>С</w:t>
      </w:r>
      <w:r w:rsidRPr="00D001E5">
        <w:rPr>
          <w:color w:val="000000"/>
          <w:sz w:val="28"/>
          <w:szCs w:val="28"/>
        </w:rPr>
        <w:t xml:space="preserve"> в июле. В зимний период температура составляет 0</w:t>
      </w:r>
      <w:r>
        <w:rPr>
          <w:color w:val="000000"/>
          <w:sz w:val="28"/>
          <w:szCs w:val="28"/>
          <w:vertAlign w:val="superscript"/>
        </w:rPr>
        <w:t>º</w:t>
      </w:r>
      <w:r w:rsidRPr="00D001E5">
        <w:rPr>
          <w:color w:val="000000"/>
          <w:sz w:val="28"/>
          <w:szCs w:val="28"/>
        </w:rPr>
        <w:t>С, -0,1</w:t>
      </w:r>
      <w:r>
        <w:rPr>
          <w:color w:val="000000"/>
          <w:sz w:val="28"/>
          <w:szCs w:val="28"/>
          <w:vertAlign w:val="superscript"/>
        </w:rPr>
        <w:t>º</w:t>
      </w:r>
      <w:r w:rsidRPr="00D001E5">
        <w:rPr>
          <w:color w:val="000000"/>
          <w:sz w:val="28"/>
          <w:szCs w:val="28"/>
        </w:rPr>
        <w:t>С.</w:t>
      </w:r>
    </w:p>
    <w:p w:rsidR="00415A1A" w:rsidRPr="00D001E5" w:rsidRDefault="00415A1A" w:rsidP="00415A1A">
      <w:pPr>
        <w:ind w:firstLine="708"/>
        <w:jc w:val="both"/>
        <w:rPr>
          <w:color w:val="000000"/>
          <w:sz w:val="28"/>
          <w:szCs w:val="28"/>
        </w:rPr>
      </w:pPr>
      <w:r w:rsidRPr="00D001E5">
        <w:rPr>
          <w:color w:val="000000"/>
          <w:sz w:val="28"/>
          <w:szCs w:val="28"/>
        </w:rPr>
        <w:t>Ледостав начинается во второй декаде ноября, разрушение ледового покрова – третья декада марта. Общая продолжительность ледового периода 159</w:t>
      </w:r>
      <w:r>
        <w:rPr>
          <w:color w:val="000000"/>
          <w:sz w:val="28"/>
          <w:szCs w:val="28"/>
        </w:rPr>
        <w:t> </w:t>
      </w:r>
      <w:r w:rsidRPr="00D001E5">
        <w:rPr>
          <w:color w:val="000000"/>
          <w:sz w:val="28"/>
          <w:szCs w:val="28"/>
        </w:rPr>
        <w:t xml:space="preserve">дней. Средняя многолетняя толщина льда составляет </w:t>
      </w:r>
      <w:smartTag w:uri="urn:schemas-microsoft-com:office:smarttags" w:element="metricconverter">
        <w:smartTagPr>
          <w:attr w:name="ProductID" w:val="55 см"/>
        </w:smartTagPr>
        <w:r w:rsidRPr="00D001E5">
          <w:rPr>
            <w:color w:val="000000"/>
            <w:sz w:val="28"/>
            <w:szCs w:val="28"/>
          </w:rPr>
          <w:t>55 см</w:t>
        </w:r>
      </w:smartTag>
      <w:r w:rsidRPr="00D001E5">
        <w:rPr>
          <w:color w:val="000000"/>
          <w:sz w:val="28"/>
          <w:szCs w:val="28"/>
        </w:rPr>
        <w:t xml:space="preserve">, максимальная может достигать </w:t>
      </w:r>
      <w:smartTag w:uri="urn:schemas-microsoft-com:office:smarttags" w:element="metricconverter">
        <w:smartTagPr>
          <w:attr w:name="ProductID" w:val="71 см"/>
        </w:smartTagPr>
        <w:r w:rsidRPr="00D001E5">
          <w:rPr>
            <w:color w:val="000000"/>
            <w:sz w:val="28"/>
            <w:szCs w:val="28"/>
          </w:rPr>
          <w:t>71 см</w:t>
        </w:r>
      </w:smartTag>
      <w:r w:rsidRPr="00D001E5">
        <w:rPr>
          <w:color w:val="000000"/>
          <w:sz w:val="28"/>
          <w:szCs w:val="28"/>
        </w:rPr>
        <w:t>.</w:t>
      </w:r>
    </w:p>
    <w:p w:rsidR="002D7872" w:rsidRPr="00415A1A" w:rsidRDefault="00415A1A" w:rsidP="00415A1A">
      <w:pPr>
        <w:pStyle w:val="ConsPlusNonformat"/>
        <w:widowControl/>
        <w:tabs>
          <w:tab w:val="left" w:pos="567"/>
        </w:tabs>
        <w:ind w:firstLine="709"/>
        <w:jc w:val="both"/>
        <w:rPr>
          <w:rFonts w:ascii="Times New Roman" w:hAnsi="Times New Roman"/>
          <w:sz w:val="28"/>
          <w:szCs w:val="28"/>
        </w:rPr>
      </w:pPr>
      <w:r w:rsidRPr="00415A1A">
        <w:rPr>
          <w:rFonts w:ascii="Times New Roman" w:hAnsi="Times New Roman"/>
          <w:color w:val="000000"/>
          <w:sz w:val="28"/>
          <w:szCs w:val="28"/>
        </w:rPr>
        <w:t>Средняя годовая величина солености воды на поверхности составляет порядка 1 - 2‰, нижние слои представлены солоноватыми водами - 2 - 4‰. По</w:t>
      </w:r>
      <w:r>
        <w:rPr>
          <w:rFonts w:ascii="Times New Roman" w:hAnsi="Times New Roman"/>
          <w:color w:val="000000"/>
          <w:sz w:val="28"/>
          <w:szCs w:val="28"/>
        </w:rPr>
        <w:t> </w:t>
      </w:r>
      <w:r w:rsidRPr="00415A1A">
        <w:rPr>
          <w:rFonts w:ascii="Times New Roman" w:hAnsi="Times New Roman"/>
          <w:color w:val="000000"/>
          <w:sz w:val="28"/>
          <w:szCs w:val="28"/>
        </w:rPr>
        <w:t>классификации солености воды акватории Выборгского залива относятся к</w:t>
      </w:r>
      <w:r>
        <w:rPr>
          <w:rFonts w:ascii="Times New Roman" w:hAnsi="Times New Roman"/>
          <w:color w:val="000000"/>
          <w:sz w:val="28"/>
          <w:szCs w:val="28"/>
        </w:rPr>
        <w:t> </w:t>
      </w:r>
      <w:r w:rsidRPr="00415A1A">
        <w:rPr>
          <w:rFonts w:ascii="Times New Roman" w:hAnsi="Times New Roman"/>
          <w:color w:val="000000"/>
          <w:sz w:val="28"/>
          <w:szCs w:val="28"/>
        </w:rPr>
        <w:t>«солоноватым»</w:t>
      </w:r>
      <w:r>
        <w:rPr>
          <w:rFonts w:ascii="Times New Roman" w:hAnsi="Times New Roman"/>
          <w:color w:val="000000"/>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646182">
            <w:pPr>
              <w:jc w:val="both"/>
              <w:rPr>
                <w:color w:val="FF0000"/>
                <w:sz w:val="26"/>
                <w:szCs w:val="26"/>
              </w:rPr>
            </w:pPr>
            <w:r w:rsidRPr="00993519">
              <w:rPr>
                <w:sz w:val="28"/>
                <w:szCs w:val="28"/>
              </w:rPr>
              <w:t>на 201</w:t>
            </w:r>
            <w:r w:rsidR="00646182">
              <w:rPr>
                <w:sz w:val="28"/>
                <w:szCs w:val="28"/>
              </w:rPr>
              <w:t>7</w:t>
            </w:r>
            <w:r w:rsidRPr="00993519">
              <w:rPr>
                <w:sz w:val="28"/>
                <w:szCs w:val="28"/>
              </w:rPr>
              <w:t xml:space="preserve">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9A171B" w:rsidP="00415A1A">
            <w:pPr>
              <w:jc w:val="both"/>
              <w:rPr>
                <w:sz w:val="28"/>
                <w:szCs w:val="28"/>
              </w:rPr>
            </w:pPr>
            <w:r w:rsidRPr="00CF46FA">
              <w:rPr>
                <w:sz w:val="28"/>
                <w:szCs w:val="28"/>
              </w:rPr>
              <w:t xml:space="preserve">по данным </w:t>
            </w:r>
            <w:r w:rsidR="00777FD6" w:rsidRPr="003B6C2F">
              <w:rPr>
                <w:sz w:val="28"/>
                <w:szCs w:val="28"/>
              </w:rPr>
              <w:t xml:space="preserve">ФГБУ «Северо-Западное УГМС» </w:t>
            </w:r>
            <w:r w:rsidR="00415A1A">
              <w:rPr>
                <w:sz w:val="28"/>
                <w:szCs w:val="28"/>
              </w:rPr>
              <w:t>отсутствуют</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2D7872" w:rsidRDefault="00391AC2" w:rsidP="002D7872">
      <w:pPr>
        <w:ind w:firstLine="709"/>
        <w:jc w:val="both"/>
        <w:rPr>
          <w:sz w:val="28"/>
          <w:szCs w:val="28"/>
        </w:rPr>
      </w:pPr>
      <w:r w:rsidRPr="00993519">
        <w:rPr>
          <w:sz w:val="28"/>
          <w:szCs w:val="28"/>
        </w:rPr>
        <w:lastRenderedPageBreak/>
        <w:t xml:space="preserve">е) </w:t>
      </w:r>
      <w:r w:rsidR="002D7872">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415A1A" w:rsidRPr="004027A2" w:rsidRDefault="00415A1A" w:rsidP="00415A1A">
      <w:pPr>
        <w:autoSpaceDE w:val="0"/>
        <w:autoSpaceDN w:val="0"/>
        <w:adjustRightInd w:val="0"/>
        <w:ind w:firstLine="709"/>
        <w:jc w:val="both"/>
        <w:rPr>
          <w:sz w:val="28"/>
          <w:szCs w:val="28"/>
        </w:rPr>
      </w:pPr>
      <w:r w:rsidRPr="004027A2">
        <w:rPr>
          <w:sz w:val="28"/>
          <w:szCs w:val="28"/>
        </w:rPr>
        <w:t xml:space="preserve">В соответствии с частью 8 статьи 65 Водного кодекса Российской Федерации ширина водоохранной зоны составляет </w:t>
      </w:r>
      <w:r>
        <w:rPr>
          <w:sz w:val="28"/>
          <w:szCs w:val="28"/>
        </w:rPr>
        <w:t>500</w:t>
      </w:r>
      <w:r w:rsidRPr="004027A2">
        <w:rPr>
          <w:sz w:val="28"/>
          <w:szCs w:val="28"/>
        </w:rPr>
        <w:t xml:space="preserve"> метров.</w:t>
      </w:r>
    </w:p>
    <w:p w:rsidR="00391AC2" w:rsidRPr="00993519" w:rsidRDefault="00415A1A" w:rsidP="00415A1A">
      <w:pPr>
        <w:ind w:firstLine="709"/>
        <w:jc w:val="both"/>
        <w:rPr>
          <w:sz w:val="28"/>
          <w:szCs w:val="28"/>
        </w:rPr>
      </w:pPr>
      <w:r w:rsidRPr="00004682">
        <w:rPr>
          <w:sz w:val="28"/>
          <w:szCs w:val="28"/>
        </w:rPr>
        <w:t xml:space="preserve">В соответствии с частью 11 статьи 65 Водного кодекса Российской Федерации ширина прибрежной защитной полосы </w:t>
      </w:r>
      <w:r w:rsidRPr="007B036D">
        <w:rPr>
          <w:sz w:val="28"/>
          <w:szCs w:val="28"/>
        </w:rPr>
        <w:t>устанавливается в</w:t>
      </w:r>
      <w:r>
        <w:rPr>
          <w:sz w:val="28"/>
          <w:szCs w:val="28"/>
        </w:rPr>
        <w:t> </w:t>
      </w:r>
      <w:r w:rsidRPr="007B036D">
        <w:rPr>
          <w:sz w:val="28"/>
          <w:szCs w:val="28"/>
        </w:rPr>
        <w:t>зависимости от уклона берега водного объекта и составляет тридцать метров для обратного и нулевого уклона, сорок метров для уклона до трех градусов и</w:t>
      </w:r>
      <w:r>
        <w:rPr>
          <w:sz w:val="28"/>
          <w:szCs w:val="28"/>
        </w:rPr>
        <w:t> </w:t>
      </w:r>
      <w:r w:rsidRPr="007B036D">
        <w:rPr>
          <w:sz w:val="28"/>
          <w:szCs w:val="28"/>
        </w:rPr>
        <w:t>пятьдесят метров для уклона три и более градуса</w:t>
      </w:r>
      <w:r w:rsidR="009A171B">
        <w:rPr>
          <w:sz w:val="28"/>
          <w:szCs w:val="28"/>
        </w:rPr>
        <w:t>.</w:t>
      </w:r>
    </w:p>
    <w:p w:rsidR="00415A1A" w:rsidRPr="001F3819"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1F3819">
        <w:rPr>
          <w:rFonts w:ascii="Times New Roman" w:hAnsi="Times New Roman"/>
          <w:sz w:val="28"/>
          <w:szCs w:val="28"/>
        </w:rPr>
        <w:t xml:space="preserve">Параметры водопользования: </w:t>
      </w:r>
      <w:r w:rsidR="001F3819" w:rsidRPr="001F3819">
        <w:rPr>
          <w:rFonts w:ascii="Times New Roman" w:hAnsi="Times New Roman"/>
          <w:sz w:val="28"/>
          <w:szCs w:val="28"/>
        </w:rPr>
        <w:t xml:space="preserve">общая </w:t>
      </w:r>
      <w:r w:rsidRPr="001F3819">
        <w:rPr>
          <w:rFonts w:ascii="Times New Roman" w:hAnsi="Times New Roman"/>
          <w:sz w:val="28"/>
          <w:szCs w:val="28"/>
        </w:rPr>
        <w:t>площадь предоставленной акватории</w:t>
      </w:r>
      <w:r w:rsidR="001F3819" w:rsidRPr="001F3819">
        <w:rPr>
          <w:rFonts w:ascii="Times New Roman" w:hAnsi="Times New Roman"/>
          <w:sz w:val="28"/>
          <w:szCs w:val="28"/>
        </w:rPr>
        <w:t xml:space="preserve"> </w:t>
      </w:r>
      <w:r w:rsidRPr="001F3819">
        <w:rPr>
          <w:rFonts w:ascii="Times New Roman" w:hAnsi="Times New Roman"/>
          <w:sz w:val="28"/>
          <w:szCs w:val="28"/>
        </w:rPr>
        <w:t>– 0,01</w:t>
      </w:r>
      <w:r w:rsidR="001F3819" w:rsidRPr="001F3819">
        <w:rPr>
          <w:rFonts w:ascii="Times New Roman" w:hAnsi="Times New Roman"/>
          <w:sz w:val="28"/>
          <w:szCs w:val="28"/>
        </w:rPr>
        <w:t>59</w:t>
      </w:r>
      <w:r w:rsidRPr="001F3819">
        <w:rPr>
          <w:rFonts w:ascii="Times New Roman" w:hAnsi="Times New Roman"/>
          <w:sz w:val="28"/>
          <w:szCs w:val="28"/>
        </w:rPr>
        <w:t xml:space="preserve"> км</w:t>
      </w:r>
      <w:r w:rsidRPr="001F3819">
        <w:rPr>
          <w:rFonts w:ascii="Times New Roman" w:hAnsi="Times New Roman"/>
          <w:sz w:val="28"/>
          <w:szCs w:val="28"/>
          <w:vertAlign w:val="superscript"/>
        </w:rPr>
        <w:t>2</w:t>
      </w:r>
      <w:r w:rsidR="001F3819" w:rsidRPr="001F3819">
        <w:rPr>
          <w:rFonts w:ascii="Times New Roman" w:hAnsi="Times New Roman"/>
          <w:sz w:val="28"/>
          <w:szCs w:val="28"/>
          <w:vertAlign w:val="superscript"/>
        </w:rPr>
        <w:t xml:space="preserve"> </w:t>
      </w:r>
      <w:r w:rsidR="001F3819" w:rsidRPr="001F3819">
        <w:rPr>
          <w:rFonts w:ascii="Times New Roman" w:hAnsi="Times New Roman"/>
          <w:sz w:val="28"/>
          <w:szCs w:val="28"/>
        </w:rPr>
        <w:t>(в том числе: участок акватории № 1 – 0,006 км</w:t>
      </w:r>
      <w:r w:rsidR="001F3819" w:rsidRPr="001F3819">
        <w:rPr>
          <w:rFonts w:ascii="Times New Roman" w:hAnsi="Times New Roman"/>
          <w:sz w:val="28"/>
          <w:szCs w:val="28"/>
          <w:vertAlign w:val="superscript"/>
        </w:rPr>
        <w:t>2</w:t>
      </w:r>
      <w:r w:rsidR="001F3819" w:rsidRPr="001F3819">
        <w:rPr>
          <w:rFonts w:ascii="Times New Roman" w:hAnsi="Times New Roman"/>
          <w:sz w:val="28"/>
          <w:szCs w:val="28"/>
        </w:rPr>
        <w:t>, участок акватории № 2 – 0,0099 км</w:t>
      </w:r>
      <w:r w:rsidR="001F3819" w:rsidRPr="001F3819">
        <w:rPr>
          <w:rFonts w:ascii="Times New Roman" w:hAnsi="Times New Roman"/>
          <w:sz w:val="28"/>
          <w:szCs w:val="28"/>
          <w:vertAlign w:val="superscript"/>
        </w:rPr>
        <w:t>2</w:t>
      </w:r>
      <w:r w:rsidR="001F3819" w:rsidRPr="001F3819">
        <w:rPr>
          <w:rFonts w:ascii="Times New Roman" w:hAnsi="Times New Roman"/>
          <w:sz w:val="28"/>
          <w:szCs w:val="28"/>
        </w:rPr>
        <w:t>)</w:t>
      </w:r>
      <w:r w:rsidRPr="001F3819">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1F3819" w:rsidRPr="00E11FD6" w:rsidRDefault="001F3819" w:rsidP="001F381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2018 год:</w:t>
      </w:r>
      <w:r>
        <w:rPr>
          <w:rFonts w:ascii="Times New Roman" w:hAnsi="Times New Roman"/>
          <w:sz w:val="28"/>
          <w:szCs w:val="28"/>
        </w:rPr>
        <w:t xml:space="preserve"> 9415 (</w:t>
      </w:r>
      <w:r w:rsidRPr="00EC42DC">
        <w:rPr>
          <w:rFonts w:ascii="Times New Roman" w:hAnsi="Times New Roman"/>
          <w:sz w:val="28"/>
          <w:szCs w:val="28"/>
        </w:rPr>
        <w:t>девять тысяч четыреста пятнадцать</w:t>
      </w:r>
      <w:r>
        <w:rPr>
          <w:rFonts w:ascii="Times New Roman" w:hAnsi="Times New Roman"/>
          <w:sz w:val="28"/>
          <w:szCs w:val="28"/>
        </w:rPr>
        <w:t>)</w:t>
      </w:r>
      <w:r w:rsidRPr="00EC42DC">
        <w:rPr>
          <w:rFonts w:ascii="Times New Roman" w:hAnsi="Times New Roman"/>
          <w:sz w:val="28"/>
          <w:szCs w:val="28"/>
        </w:rPr>
        <w:t xml:space="preserve"> рублей </w:t>
      </w:r>
      <w:r>
        <w:rPr>
          <w:rFonts w:ascii="Times New Roman" w:hAnsi="Times New Roman"/>
          <w:sz w:val="28"/>
          <w:szCs w:val="28"/>
        </w:rPr>
        <w:t>98 (</w:t>
      </w:r>
      <w:r w:rsidRPr="00EC42DC">
        <w:rPr>
          <w:rFonts w:ascii="Times New Roman" w:hAnsi="Times New Roman"/>
          <w:sz w:val="28"/>
          <w:szCs w:val="28"/>
        </w:rPr>
        <w:t>девяносто восемь</w:t>
      </w:r>
      <w:r>
        <w:rPr>
          <w:rFonts w:ascii="Times New Roman" w:hAnsi="Times New Roman"/>
          <w:sz w:val="28"/>
          <w:szCs w:val="28"/>
        </w:rPr>
        <w:t>)</w:t>
      </w:r>
      <w:r w:rsidRPr="00EC42DC">
        <w:rPr>
          <w:rFonts w:ascii="Times New Roman" w:hAnsi="Times New Roman"/>
          <w:sz w:val="28"/>
          <w:szCs w:val="28"/>
        </w:rPr>
        <w:t xml:space="preserve"> копеек</w:t>
      </w:r>
      <w:r w:rsidRPr="00E11FD6">
        <w:rPr>
          <w:rFonts w:ascii="Times New Roman" w:hAnsi="Times New Roman"/>
          <w:sz w:val="28"/>
          <w:szCs w:val="28"/>
        </w:rPr>
        <w:t>;</w:t>
      </w:r>
    </w:p>
    <w:p w:rsidR="001F3819" w:rsidRPr="00E11FD6" w:rsidRDefault="001F3819" w:rsidP="001F381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2019 год:</w:t>
      </w:r>
      <w:r>
        <w:rPr>
          <w:rFonts w:ascii="Times New Roman" w:hAnsi="Times New Roman"/>
          <w:sz w:val="28"/>
          <w:szCs w:val="28"/>
        </w:rPr>
        <w:t xml:space="preserve"> 10814 (</w:t>
      </w:r>
      <w:r w:rsidRPr="00EC42DC">
        <w:rPr>
          <w:rFonts w:ascii="Times New Roman" w:hAnsi="Times New Roman"/>
          <w:sz w:val="28"/>
          <w:szCs w:val="28"/>
        </w:rPr>
        <w:t>десять тысяч восемьсот четырнадцать</w:t>
      </w:r>
      <w:r>
        <w:rPr>
          <w:rFonts w:ascii="Times New Roman" w:hAnsi="Times New Roman"/>
          <w:sz w:val="28"/>
          <w:szCs w:val="28"/>
        </w:rPr>
        <w:t>)</w:t>
      </w:r>
      <w:r w:rsidRPr="00EC42DC">
        <w:rPr>
          <w:rFonts w:ascii="Times New Roman" w:hAnsi="Times New Roman"/>
          <w:sz w:val="28"/>
          <w:szCs w:val="28"/>
        </w:rPr>
        <w:t xml:space="preserve"> рублей </w:t>
      </w:r>
      <w:r>
        <w:rPr>
          <w:rFonts w:ascii="Times New Roman" w:hAnsi="Times New Roman"/>
          <w:sz w:val="28"/>
          <w:szCs w:val="28"/>
        </w:rPr>
        <w:t>93 (</w:t>
      </w:r>
      <w:r w:rsidRPr="00EC42DC">
        <w:rPr>
          <w:rFonts w:ascii="Times New Roman" w:hAnsi="Times New Roman"/>
          <w:sz w:val="28"/>
          <w:szCs w:val="28"/>
        </w:rPr>
        <w:t>девяносто три</w:t>
      </w:r>
      <w:r>
        <w:rPr>
          <w:rFonts w:ascii="Times New Roman" w:hAnsi="Times New Roman"/>
          <w:sz w:val="28"/>
          <w:szCs w:val="28"/>
        </w:rPr>
        <w:t>)</w:t>
      </w:r>
      <w:r w:rsidRPr="00EC42DC">
        <w:rPr>
          <w:rFonts w:ascii="Times New Roman" w:hAnsi="Times New Roman"/>
          <w:sz w:val="28"/>
          <w:szCs w:val="28"/>
        </w:rPr>
        <w:t xml:space="preserve"> копейки</w:t>
      </w:r>
      <w:r w:rsidRPr="00E11FD6">
        <w:rPr>
          <w:rFonts w:ascii="Times New Roman" w:hAnsi="Times New Roman"/>
          <w:sz w:val="28"/>
          <w:szCs w:val="28"/>
        </w:rPr>
        <w:t>;</w:t>
      </w:r>
    </w:p>
    <w:p w:rsidR="001F3819" w:rsidRPr="00E11FD6" w:rsidRDefault="001F3819" w:rsidP="001F381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2020 год:</w:t>
      </w:r>
      <w:r>
        <w:rPr>
          <w:rFonts w:ascii="Times New Roman" w:hAnsi="Times New Roman"/>
          <w:sz w:val="28"/>
          <w:szCs w:val="28"/>
        </w:rPr>
        <w:t xml:space="preserve"> 12429 (</w:t>
      </w:r>
      <w:r w:rsidRPr="00CE5418">
        <w:rPr>
          <w:rFonts w:ascii="Times New Roman" w:hAnsi="Times New Roman"/>
          <w:sz w:val="28"/>
          <w:szCs w:val="28"/>
        </w:rPr>
        <w:t>двенадцать тысяч четыреста двадцать девять</w:t>
      </w:r>
      <w:r>
        <w:rPr>
          <w:rFonts w:ascii="Times New Roman" w:hAnsi="Times New Roman"/>
          <w:sz w:val="28"/>
          <w:szCs w:val="28"/>
        </w:rPr>
        <w:t>)</w:t>
      </w:r>
      <w:r w:rsidRPr="00CE5418">
        <w:rPr>
          <w:rFonts w:ascii="Times New Roman" w:hAnsi="Times New Roman"/>
          <w:sz w:val="28"/>
          <w:szCs w:val="28"/>
        </w:rPr>
        <w:t xml:space="preserve"> рублей </w:t>
      </w:r>
      <w:r>
        <w:rPr>
          <w:rFonts w:ascii="Times New Roman" w:hAnsi="Times New Roman"/>
          <w:sz w:val="28"/>
          <w:szCs w:val="28"/>
        </w:rPr>
        <w:t>09 (</w:t>
      </w:r>
      <w:r w:rsidRPr="00CE5418">
        <w:rPr>
          <w:rFonts w:ascii="Times New Roman" w:hAnsi="Times New Roman"/>
          <w:sz w:val="28"/>
          <w:szCs w:val="28"/>
        </w:rPr>
        <w:t>девять</w:t>
      </w:r>
      <w:r>
        <w:rPr>
          <w:rFonts w:ascii="Times New Roman" w:hAnsi="Times New Roman"/>
          <w:sz w:val="28"/>
          <w:szCs w:val="28"/>
        </w:rPr>
        <w:t>)</w:t>
      </w:r>
      <w:r w:rsidRPr="00CE5418">
        <w:rPr>
          <w:rFonts w:ascii="Times New Roman" w:hAnsi="Times New Roman"/>
          <w:sz w:val="28"/>
          <w:szCs w:val="28"/>
        </w:rPr>
        <w:t xml:space="preserve"> копеек</w:t>
      </w:r>
      <w:r w:rsidRPr="00E11FD6">
        <w:rPr>
          <w:rFonts w:ascii="Times New Roman" w:hAnsi="Times New Roman"/>
          <w:sz w:val="28"/>
          <w:szCs w:val="28"/>
        </w:rPr>
        <w:t>;</w:t>
      </w:r>
    </w:p>
    <w:p w:rsidR="001F3819" w:rsidRPr="00E11FD6" w:rsidRDefault="001F3819" w:rsidP="001F381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2021 год:</w:t>
      </w:r>
      <w:r>
        <w:rPr>
          <w:rFonts w:ascii="Times New Roman" w:hAnsi="Times New Roman"/>
          <w:sz w:val="28"/>
          <w:szCs w:val="28"/>
        </w:rPr>
        <w:t xml:space="preserve"> 14312 (</w:t>
      </w:r>
      <w:r w:rsidRPr="00E42F91">
        <w:rPr>
          <w:rFonts w:ascii="Times New Roman" w:hAnsi="Times New Roman"/>
          <w:sz w:val="28"/>
          <w:szCs w:val="28"/>
        </w:rPr>
        <w:t>четырнадцать тысяч триста двенадцать</w:t>
      </w:r>
      <w:r>
        <w:rPr>
          <w:rFonts w:ascii="Times New Roman" w:hAnsi="Times New Roman"/>
          <w:sz w:val="28"/>
          <w:szCs w:val="28"/>
        </w:rPr>
        <w:t>)</w:t>
      </w:r>
      <w:r w:rsidRPr="00E42F91">
        <w:rPr>
          <w:rFonts w:ascii="Times New Roman" w:hAnsi="Times New Roman"/>
          <w:sz w:val="28"/>
          <w:szCs w:val="28"/>
        </w:rPr>
        <w:t xml:space="preserve"> рублей </w:t>
      </w:r>
      <w:r>
        <w:rPr>
          <w:rFonts w:ascii="Times New Roman" w:hAnsi="Times New Roman"/>
          <w:sz w:val="28"/>
          <w:szCs w:val="28"/>
        </w:rPr>
        <w:t>29 (</w:t>
      </w:r>
      <w:r w:rsidRPr="00E42F91">
        <w:rPr>
          <w:rFonts w:ascii="Times New Roman" w:hAnsi="Times New Roman"/>
          <w:sz w:val="28"/>
          <w:szCs w:val="28"/>
        </w:rPr>
        <w:t>двадцать девять</w:t>
      </w:r>
      <w:r>
        <w:rPr>
          <w:rFonts w:ascii="Times New Roman" w:hAnsi="Times New Roman"/>
          <w:sz w:val="28"/>
          <w:szCs w:val="28"/>
        </w:rPr>
        <w:t>)</w:t>
      </w:r>
      <w:r w:rsidRPr="00E42F91">
        <w:rPr>
          <w:rFonts w:ascii="Times New Roman" w:hAnsi="Times New Roman"/>
          <w:sz w:val="28"/>
          <w:szCs w:val="28"/>
        </w:rPr>
        <w:t xml:space="preserve"> копеек</w:t>
      </w:r>
      <w:r w:rsidRPr="00E11FD6">
        <w:rPr>
          <w:rFonts w:ascii="Times New Roman" w:hAnsi="Times New Roman"/>
          <w:sz w:val="28"/>
          <w:szCs w:val="28"/>
        </w:rPr>
        <w:t>;</w:t>
      </w:r>
    </w:p>
    <w:p w:rsidR="001F3819" w:rsidRPr="00E11FD6" w:rsidRDefault="001F3819" w:rsidP="001F381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2022 год:</w:t>
      </w:r>
      <w:r>
        <w:rPr>
          <w:rFonts w:ascii="Times New Roman" w:hAnsi="Times New Roman"/>
          <w:sz w:val="28"/>
          <w:szCs w:val="28"/>
        </w:rPr>
        <w:t xml:space="preserve"> 16464 (</w:t>
      </w:r>
      <w:r w:rsidRPr="007D5EAF">
        <w:rPr>
          <w:rFonts w:ascii="Times New Roman" w:hAnsi="Times New Roman"/>
          <w:sz w:val="28"/>
          <w:szCs w:val="28"/>
        </w:rPr>
        <w:t>шестнадцать тысяч четыреста шестьдесят четыре</w:t>
      </w:r>
      <w:r>
        <w:rPr>
          <w:rFonts w:ascii="Times New Roman" w:hAnsi="Times New Roman"/>
          <w:sz w:val="28"/>
          <w:szCs w:val="28"/>
        </w:rPr>
        <w:t>)</w:t>
      </w:r>
      <w:r w:rsidRPr="007D5EAF">
        <w:rPr>
          <w:rFonts w:ascii="Times New Roman" w:hAnsi="Times New Roman"/>
          <w:sz w:val="28"/>
          <w:szCs w:val="28"/>
        </w:rPr>
        <w:t xml:space="preserve"> рубля </w:t>
      </w:r>
      <w:r>
        <w:rPr>
          <w:rFonts w:ascii="Times New Roman" w:hAnsi="Times New Roman"/>
          <w:sz w:val="28"/>
          <w:szCs w:val="28"/>
        </w:rPr>
        <w:t>51 (</w:t>
      </w:r>
      <w:r w:rsidRPr="007D5EAF">
        <w:rPr>
          <w:rFonts w:ascii="Times New Roman" w:hAnsi="Times New Roman"/>
          <w:sz w:val="28"/>
          <w:szCs w:val="28"/>
        </w:rPr>
        <w:t>пятьдесят одн</w:t>
      </w:r>
      <w:r>
        <w:rPr>
          <w:rFonts w:ascii="Times New Roman" w:hAnsi="Times New Roman"/>
          <w:sz w:val="28"/>
          <w:szCs w:val="28"/>
        </w:rPr>
        <w:t>а)</w:t>
      </w:r>
      <w:r w:rsidRPr="007D5EAF">
        <w:rPr>
          <w:rFonts w:ascii="Times New Roman" w:hAnsi="Times New Roman"/>
          <w:sz w:val="28"/>
          <w:szCs w:val="28"/>
        </w:rPr>
        <w:t xml:space="preserve"> копейка</w:t>
      </w:r>
      <w:r w:rsidRPr="00E11FD6">
        <w:rPr>
          <w:rFonts w:ascii="Times New Roman" w:hAnsi="Times New Roman"/>
          <w:sz w:val="28"/>
          <w:szCs w:val="28"/>
        </w:rPr>
        <w:t>;</w:t>
      </w:r>
    </w:p>
    <w:p w:rsidR="001F3819" w:rsidRPr="00E11FD6" w:rsidRDefault="001F3819" w:rsidP="001F381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2023 год:</w:t>
      </w:r>
      <w:r>
        <w:rPr>
          <w:rFonts w:ascii="Times New Roman" w:hAnsi="Times New Roman"/>
          <w:sz w:val="28"/>
          <w:szCs w:val="28"/>
        </w:rPr>
        <w:t xml:space="preserve"> 18939 (</w:t>
      </w:r>
      <w:r w:rsidRPr="00043ECE">
        <w:rPr>
          <w:rFonts w:ascii="Times New Roman" w:hAnsi="Times New Roman"/>
          <w:sz w:val="28"/>
          <w:szCs w:val="28"/>
        </w:rPr>
        <w:t>восемнадцать тысяч девятьсот тридцать девять</w:t>
      </w:r>
      <w:r>
        <w:rPr>
          <w:rFonts w:ascii="Times New Roman" w:hAnsi="Times New Roman"/>
          <w:sz w:val="28"/>
          <w:szCs w:val="28"/>
        </w:rPr>
        <w:t>)</w:t>
      </w:r>
      <w:r w:rsidRPr="00043ECE">
        <w:rPr>
          <w:rFonts w:ascii="Times New Roman" w:hAnsi="Times New Roman"/>
          <w:sz w:val="28"/>
          <w:szCs w:val="28"/>
        </w:rPr>
        <w:t xml:space="preserve"> рублей </w:t>
      </w:r>
      <w:r>
        <w:rPr>
          <w:rFonts w:ascii="Times New Roman" w:hAnsi="Times New Roman"/>
          <w:sz w:val="28"/>
          <w:szCs w:val="28"/>
        </w:rPr>
        <w:lastRenderedPageBreak/>
        <w:t>57 (</w:t>
      </w:r>
      <w:r w:rsidRPr="00043ECE">
        <w:rPr>
          <w:rFonts w:ascii="Times New Roman" w:hAnsi="Times New Roman"/>
          <w:sz w:val="28"/>
          <w:szCs w:val="28"/>
        </w:rPr>
        <w:t>пятьдесят семь</w:t>
      </w:r>
      <w:r>
        <w:rPr>
          <w:rFonts w:ascii="Times New Roman" w:hAnsi="Times New Roman"/>
          <w:sz w:val="28"/>
          <w:szCs w:val="28"/>
        </w:rPr>
        <w:t>)</w:t>
      </w:r>
      <w:r w:rsidRPr="00043ECE">
        <w:rPr>
          <w:rFonts w:ascii="Times New Roman" w:hAnsi="Times New Roman"/>
          <w:sz w:val="28"/>
          <w:szCs w:val="28"/>
        </w:rPr>
        <w:t xml:space="preserve"> копеек</w:t>
      </w:r>
      <w:r w:rsidRPr="00E11FD6">
        <w:rPr>
          <w:rFonts w:ascii="Times New Roman" w:hAnsi="Times New Roman"/>
          <w:sz w:val="28"/>
          <w:szCs w:val="28"/>
        </w:rPr>
        <w:t>;</w:t>
      </w:r>
    </w:p>
    <w:p w:rsidR="001F3819" w:rsidRPr="00E11FD6" w:rsidRDefault="001F3819" w:rsidP="001F381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2024 год:</w:t>
      </w:r>
      <w:r>
        <w:rPr>
          <w:rFonts w:ascii="Times New Roman" w:hAnsi="Times New Roman"/>
          <w:sz w:val="28"/>
          <w:szCs w:val="28"/>
        </w:rPr>
        <w:t xml:space="preserve"> 21791 (</w:t>
      </w:r>
      <w:r w:rsidRPr="005B27BC">
        <w:rPr>
          <w:rFonts w:ascii="Times New Roman" w:hAnsi="Times New Roman"/>
          <w:sz w:val="28"/>
          <w:szCs w:val="28"/>
        </w:rPr>
        <w:t>двадцать одна тысяча семьсот девяносто один</w:t>
      </w:r>
      <w:r>
        <w:rPr>
          <w:rFonts w:ascii="Times New Roman" w:hAnsi="Times New Roman"/>
          <w:sz w:val="28"/>
          <w:szCs w:val="28"/>
        </w:rPr>
        <w:t>)</w:t>
      </w:r>
      <w:r w:rsidRPr="005B27BC">
        <w:rPr>
          <w:rFonts w:ascii="Times New Roman" w:hAnsi="Times New Roman"/>
          <w:sz w:val="28"/>
          <w:szCs w:val="28"/>
        </w:rPr>
        <w:t xml:space="preserve"> рубль </w:t>
      </w:r>
      <w:r>
        <w:rPr>
          <w:rFonts w:ascii="Times New Roman" w:hAnsi="Times New Roman"/>
          <w:sz w:val="28"/>
          <w:szCs w:val="28"/>
        </w:rPr>
        <w:t>27 (</w:t>
      </w:r>
      <w:r w:rsidRPr="005B27BC">
        <w:rPr>
          <w:rFonts w:ascii="Times New Roman" w:hAnsi="Times New Roman"/>
          <w:sz w:val="28"/>
          <w:szCs w:val="28"/>
        </w:rPr>
        <w:t>двадцать семь</w:t>
      </w:r>
      <w:r>
        <w:rPr>
          <w:rFonts w:ascii="Times New Roman" w:hAnsi="Times New Roman"/>
          <w:sz w:val="28"/>
          <w:szCs w:val="28"/>
        </w:rPr>
        <w:t>)</w:t>
      </w:r>
      <w:r w:rsidRPr="005B27BC">
        <w:rPr>
          <w:rFonts w:ascii="Times New Roman" w:hAnsi="Times New Roman"/>
          <w:sz w:val="28"/>
          <w:szCs w:val="28"/>
        </w:rPr>
        <w:t xml:space="preserve"> копеек</w:t>
      </w:r>
      <w:r w:rsidRPr="00E11FD6">
        <w:rPr>
          <w:rFonts w:ascii="Times New Roman" w:hAnsi="Times New Roman"/>
          <w:sz w:val="28"/>
          <w:szCs w:val="28"/>
        </w:rPr>
        <w:t>;</w:t>
      </w:r>
    </w:p>
    <w:p w:rsidR="00415A1A" w:rsidRPr="00751BE3" w:rsidRDefault="001F3819" w:rsidP="001F3819">
      <w:pPr>
        <w:pStyle w:val="ConsPlusNonformat"/>
        <w:tabs>
          <w:tab w:val="left" w:pos="1134"/>
        </w:tabs>
        <w:jc w:val="both"/>
        <w:rPr>
          <w:rFonts w:ascii="Times New Roman" w:hAnsi="Times New Roman"/>
          <w:sz w:val="28"/>
          <w:szCs w:val="28"/>
        </w:rPr>
      </w:pPr>
      <w:r>
        <w:rPr>
          <w:rFonts w:ascii="Times New Roman" w:hAnsi="Times New Roman"/>
          <w:sz w:val="28"/>
          <w:szCs w:val="28"/>
        </w:rPr>
        <w:t>- за 2025 год: 25019 (</w:t>
      </w:r>
      <w:r w:rsidRPr="00F166B8">
        <w:rPr>
          <w:rFonts w:ascii="Times New Roman" w:hAnsi="Times New Roman"/>
          <w:sz w:val="28"/>
          <w:szCs w:val="28"/>
        </w:rPr>
        <w:t>двадцать пять тысяч девятнадцать</w:t>
      </w:r>
      <w:r>
        <w:rPr>
          <w:rFonts w:ascii="Times New Roman" w:hAnsi="Times New Roman"/>
          <w:sz w:val="28"/>
          <w:szCs w:val="28"/>
        </w:rPr>
        <w:t>)</w:t>
      </w:r>
      <w:r w:rsidRPr="00F166B8">
        <w:rPr>
          <w:rFonts w:ascii="Times New Roman" w:hAnsi="Times New Roman"/>
          <w:sz w:val="28"/>
          <w:szCs w:val="28"/>
        </w:rPr>
        <w:t xml:space="preserve"> рублей </w:t>
      </w:r>
      <w:r>
        <w:rPr>
          <w:rFonts w:ascii="Times New Roman" w:hAnsi="Times New Roman"/>
          <w:sz w:val="28"/>
          <w:szCs w:val="28"/>
        </w:rPr>
        <w:t>60 (</w:t>
      </w:r>
      <w:r w:rsidRPr="00F166B8">
        <w:rPr>
          <w:rFonts w:ascii="Times New Roman" w:hAnsi="Times New Roman"/>
          <w:sz w:val="28"/>
          <w:szCs w:val="28"/>
        </w:rPr>
        <w:t>шестьдесят</w:t>
      </w:r>
      <w:r>
        <w:rPr>
          <w:rFonts w:ascii="Times New Roman" w:hAnsi="Times New Roman"/>
          <w:sz w:val="28"/>
          <w:szCs w:val="28"/>
        </w:rPr>
        <w:t>)</w:t>
      </w:r>
      <w:r w:rsidRPr="00F166B8">
        <w:rPr>
          <w:rFonts w:ascii="Times New Roman" w:hAnsi="Times New Roman"/>
          <w:sz w:val="28"/>
          <w:szCs w:val="28"/>
        </w:rPr>
        <w:t xml:space="preserve"> копеек</w:t>
      </w:r>
      <w:r w:rsidR="00415A1A" w:rsidRPr="0067694A">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 xml:space="preserve">ежеквартально, не позднее 10-го числа месяца, </w:t>
      </w:r>
      <w:r w:rsidR="00CF5D78" w:rsidRPr="00AF41CE">
        <w:rPr>
          <w:rFonts w:ascii="Times New Roman" w:hAnsi="Times New Roman"/>
          <w:sz w:val="28"/>
          <w:szCs w:val="28"/>
        </w:rPr>
        <w:lastRenderedPageBreak/>
        <w:t>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863E81">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415A1A">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о) не осуществлять действий, приводящих к причинению вреда окружающей среде, ухудшению экологической обстановки на предоставленном </w:t>
      </w:r>
      <w:r w:rsidRPr="00840F8B">
        <w:rPr>
          <w:rFonts w:ascii="Times New Roman" w:hAnsi="Times New Roman"/>
          <w:sz w:val="28"/>
          <w:szCs w:val="28"/>
        </w:rPr>
        <w:lastRenderedPageBreak/>
        <w:t>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9E5A4E" w:rsidRPr="00415A1A" w:rsidRDefault="001F3819" w:rsidP="009E5A4E">
      <w:pPr>
        <w:pStyle w:val="ConsPlusNonformat"/>
        <w:widowControl/>
        <w:spacing w:after="120"/>
        <w:ind w:firstLine="709"/>
        <w:jc w:val="both"/>
        <w:rPr>
          <w:rFonts w:ascii="Times New Roman" w:hAnsi="Times New Roman"/>
          <w:sz w:val="28"/>
          <w:szCs w:val="28"/>
        </w:rPr>
      </w:pPr>
      <w:r>
        <w:rPr>
          <w:rFonts w:ascii="Times New Roman" w:hAnsi="Times New Roman"/>
          <w:sz w:val="28"/>
          <w:szCs w:val="28"/>
        </w:rPr>
        <w:t>Акватория</w:t>
      </w:r>
      <w:r w:rsidRPr="00BF3EE6">
        <w:rPr>
          <w:rFonts w:ascii="Times New Roman" w:hAnsi="Times New Roman"/>
          <w:sz w:val="28"/>
          <w:szCs w:val="28"/>
        </w:rPr>
        <w:t>, предоставл</w:t>
      </w:r>
      <w:r>
        <w:rPr>
          <w:rFonts w:ascii="Times New Roman" w:hAnsi="Times New Roman"/>
          <w:sz w:val="28"/>
          <w:szCs w:val="28"/>
        </w:rPr>
        <w:t>енная</w:t>
      </w:r>
      <w:r w:rsidRPr="00BF3EE6">
        <w:rPr>
          <w:rFonts w:ascii="Times New Roman" w:hAnsi="Times New Roman"/>
          <w:sz w:val="28"/>
          <w:szCs w:val="28"/>
        </w:rPr>
        <w:t xml:space="preserve"> в пользование, согласно </w:t>
      </w:r>
      <w:r>
        <w:rPr>
          <w:rFonts w:ascii="Times New Roman" w:hAnsi="Times New Roman"/>
          <w:sz w:val="28"/>
          <w:szCs w:val="28"/>
        </w:rPr>
        <w:t xml:space="preserve">сведениям Север-Западного территориального управления </w:t>
      </w:r>
      <w:r w:rsidR="009E5A4E">
        <w:rPr>
          <w:rFonts w:ascii="Times New Roman" w:hAnsi="Times New Roman"/>
          <w:sz w:val="28"/>
          <w:szCs w:val="28"/>
        </w:rPr>
        <w:t xml:space="preserve">Росрыболовства </w:t>
      </w:r>
      <w:r>
        <w:rPr>
          <w:rFonts w:ascii="Times New Roman" w:hAnsi="Times New Roman"/>
          <w:sz w:val="28"/>
          <w:szCs w:val="28"/>
        </w:rPr>
        <w:t>в соответствии с</w:t>
      </w:r>
      <w:r w:rsidR="009E5A4E">
        <w:rPr>
          <w:rFonts w:ascii="Times New Roman" w:hAnsi="Times New Roman"/>
          <w:sz w:val="28"/>
          <w:szCs w:val="28"/>
        </w:rPr>
        <w:t> </w:t>
      </w:r>
      <w:r w:rsidRPr="00BF3EE6">
        <w:rPr>
          <w:rFonts w:ascii="Times New Roman" w:hAnsi="Times New Roman"/>
          <w:sz w:val="28"/>
          <w:szCs w:val="28"/>
        </w:rPr>
        <w:t>Договор</w:t>
      </w:r>
      <w:r w:rsidR="009E5A4E">
        <w:rPr>
          <w:rFonts w:ascii="Times New Roman" w:hAnsi="Times New Roman"/>
          <w:sz w:val="28"/>
          <w:szCs w:val="28"/>
        </w:rPr>
        <w:t>ом</w:t>
      </w:r>
      <w:r w:rsidRPr="00BF3EE6">
        <w:rPr>
          <w:rFonts w:ascii="Times New Roman" w:hAnsi="Times New Roman"/>
          <w:sz w:val="28"/>
          <w:szCs w:val="28"/>
        </w:rPr>
        <w:t xml:space="preserve"> </w:t>
      </w:r>
      <w:r w:rsidR="009E5A4E" w:rsidRPr="00BF3EE6">
        <w:rPr>
          <w:rFonts w:ascii="Times New Roman" w:hAnsi="Times New Roman"/>
          <w:sz w:val="28"/>
          <w:szCs w:val="28"/>
        </w:rPr>
        <w:t xml:space="preserve">от 04.12.2012 </w:t>
      </w:r>
      <w:r w:rsidRPr="00BF3EE6">
        <w:rPr>
          <w:rFonts w:ascii="Times New Roman" w:hAnsi="Times New Roman"/>
          <w:sz w:val="28"/>
          <w:szCs w:val="28"/>
        </w:rPr>
        <w:t>№ 192-ЛО/РВ</w:t>
      </w:r>
      <w:r w:rsidR="009E5A4E">
        <w:rPr>
          <w:rFonts w:ascii="Times New Roman" w:hAnsi="Times New Roman"/>
          <w:sz w:val="28"/>
          <w:szCs w:val="28"/>
        </w:rPr>
        <w:t>, заключенным</w:t>
      </w:r>
      <w:r w:rsidRPr="00BF3EE6">
        <w:rPr>
          <w:rFonts w:ascii="Times New Roman" w:hAnsi="Times New Roman"/>
          <w:sz w:val="28"/>
          <w:szCs w:val="28"/>
        </w:rPr>
        <w:t xml:space="preserve"> с ЗАО «Гатчинский комбикормовый завод»</w:t>
      </w:r>
      <w:r w:rsidR="009E5A4E">
        <w:rPr>
          <w:rFonts w:ascii="Times New Roman" w:hAnsi="Times New Roman"/>
          <w:sz w:val="28"/>
          <w:szCs w:val="28"/>
        </w:rPr>
        <w:t>,</w:t>
      </w:r>
      <w:r>
        <w:rPr>
          <w:rFonts w:ascii="Times New Roman" w:hAnsi="Times New Roman"/>
          <w:sz w:val="28"/>
          <w:szCs w:val="28"/>
        </w:rPr>
        <w:t xml:space="preserve"> </w:t>
      </w:r>
      <w:r w:rsidR="009E5A4E">
        <w:rPr>
          <w:rFonts w:ascii="Times New Roman" w:hAnsi="Times New Roman"/>
          <w:sz w:val="28"/>
          <w:szCs w:val="28"/>
        </w:rPr>
        <w:t>находится</w:t>
      </w:r>
      <w:r w:rsidRPr="00BF3EE6">
        <w:rPr>
          <w:rFonts w:ascii="Times New Roman" w:hAnsi="Times New Roman"/>
          <w:sz w:val="28"/>
          <w:szCs w:val="28"/>
        </w:rPr>
        <w:t xml:space="preserve"> </w:t>
      </w:r>
      <w:r>
        <w:rPr>
          <w:rFonts w:ascii="Times New Roman" w:hAnsi="Times New Roman"/>
          <w:sz w:val="28"/>
          <w:szCs w:val="28"/>
        </w:rPr>
        <w:t>в границах</w:t>
      </w:r>
      <w:r w:rsidRPr="00BF3EE6">
        <w:rPr>
          <w:rFonts w:ascii="Times New Roman" w:hAnsi="Times New Roman"/>
          <w:sz w:val="28"/>
          <w:szCs w:val="28"/>
        </w:rPr>
        <w:t xml:space="preserve"> рыбоводного участка</w:t>
      </w:r>
      <w:r w:rsidR="009E5A4E">
        <w:rPr>
          <w:rFonts w:ascii="Times New Roman" w:hAnsi="Times New Roman"/>
          <w:sz w:val="28"/>
          <w:szCs w:val="28"/>
        </w:rPr>
        <w:t xml:space="preserve">, </w:t>
      </w:r>
      <w:r w:rsidR="009E5A4E" w:rsidRPr="00415A1A">
        <w:rPr>
          <w:rFonts w:ascii="Times New Roman" w:hAnsi="Times New Roman"/>
          <w:sz w:val="28"/>
          <w:szCs w:val="28"/>
        </w:rPr>
        <w:t>с географическими координатами границ: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601"/>
        <w:gridCol w:w="3078"/>
      </w:tblGrid>
      <w:tr w:rsidR="001F3819" w:rsidRPr="00BF3EE6" w:rsidTr="005F5B62">
        <w:trPr>
          <w:trHeight w:val="409"/>
          <w:jc w:val="center"/>
        </w:trPr>
        <w:tc>
          <w:tcPr>
            <w:tcW w:w="856" w:type="dxa"/>
            <w:vMerge w:val="restart"/>
            <w:tcBorders>
              <w:top w:val="single" w:sz="4" w:space="0" w:color="auto"/>
              <w:left w:val="single" w:sz="4" w:space="0" w:color="auto"/>
              <w:right w:val="single" w:sz="4" w:space="0" w:color="auto"/>
            </w:tcBorders>
            <w:vAlign w:val="center"/>
          </w:tcPr>
          <w:p w:rsidR="001F3819" w:rsidRPr="009E5A4E" w:rsidRDefault="001F3819" w:rsidP="005F5B62">
            <w:pPr>
              <w:jc w:val="center"/>
              <w:rPr>
                <w:rFonts w:eastAsia="Calibri"/>
                <w:b/>
                <w:bCs/>
                <w:iCs/>
                <w:sz w:val="22"/>
                <w:szCs w:val="22"/>
              </w:rPr>
            </w:pPr>
            <w:r w:rsidRPr="009E5A4E">
              <w:rPr>
                <w:rFonts w:eastAsia="Calibri"/>
                <w:b/>
                <w:sz w:val="22"/>
                <w:szCs w:val="22"/>
              </w:rPr>
              <w:t>№ точки</w:t>
            </w:r>
          </w:p>
        </w:tc>
        <w:tc>
          <w:tcPr>
            <w:tcW w:w="5679" w:type="dxa"/>
            <w:gridSpan w:val="2"/>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b/>
                <w:bCs/>
                <w:iCs/>
                <w:sz w:val="22"/>
                <w:szCs w:val="22"/>
              </w:rPr>
            </w:pPr>
            <w:r w:rsidRPr="009E5A4E">
              <w:rPr>
                <w:b/>
                <w:sz w:val="22"/>
                <w:szCs w:val="22"/>
              </w:rPr>
              <w:t xml:space="preserve">Географические координаты </w:t>
            </w:r>
            <w:r w:rsidR="009E5A4E" w:rsidRPr="009E5A4E">
              <w:rPr>
                <w:b/>
                <w:sz w:val="22"/>
                <w:szCs w:val="22"/>
              </w:rPr>
              <w:t>угловых точек границ рыбоводного участка акватории</w:t>
            </w:r>
          </w:p>
        </w:tc>
      </w:tr>
      <w:tr w:rsidR="001F3819" w:rsidRPr="00BF3EE6" w:rsidTr="005F5B62">
        <w:trPr>
          <w:jc w:val="center"/>
        </w:trPr>
        <w:tc>
          <w:tcPr>
            <w:tcW w:w="856" w:type="dxa"/>
            <w:vMerge/>
            <w:tcBorders>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b/>
                <w:sz w:val="22"/>
                <w:szCs w:val="22"/>
              </w:rPr>
            </w:pPr>
          </w:p>
        </w:tc>
        <w:tc>
          <w:tcPr>
            <w:tcW w:w="2601" w:type="dxa"/>
            <w:tcBorders>
              <w:top w:val="single" w:sz="4" w:space="0" w:color="auto"/>
              <w:left w:val="single" w:sz="4" w:space="0" w:color="auto"/>
              <w:bottom w:val="single" w:sz="4" w:space="0" w:color="auto"/>
              <w:right w:val="single" w:sz="4" w:space="0" w:color="auto"/>
            </w:tcBorders>
            <w:vAlign w:val="center"/>
          </w:tcPr>
          <w:p w:rsidR="001F3819" w:rsidRPr="009E5A4E" w:rsidRDefault="009E5A4E" w:rsidP="005F5B62">
            <w:pPr>
              <w:jc w:val="center"/>
              <w:rPr>
                <w:rFonts w:eastAsia="Calibri"/>
                <w:b/>
                <w:sz w:val="22"/>
                <w:szCs w:val="22"/>
              </w:rPr>
            </w:pPr>
            <w:r w:rsidRPr="009E5A4E">
              <w:rPr>
                <w:rFonts w:eastAsia="Calibri"/>
                <w:b/>
                <w:sz w:val="22"/>
                <w:szCs w:val="22"/>
              </w:rPr>
              <w:t>С</w:t>
            </w:r>
            <w:r w:rsidR="001F3819" w:rsidRPr="009E5A4E">
              <w:rPr>
                <w:rFonts w:eastAsia="Calibri"/>
                <w:b/>
                <w:sz w:val="22"/>
                <w:szCs w:val="22"/>
              </w:rPr>
              <w:t>еверная широта</w:t>
            </w:r>
          </w:p>
        </w:tc>
        <w:tc>
          <w:tcPr>
            <w:tcW w:w="3078" w:type="dxa"/>
            <w:tcBorders>
              <w:top w:val="single" w:sz="4" w:space="0" w:color="auto"/>
              <w:left w:val="single" w:sz="4" w:space="0" w:color="auto"/>
              <w:bottom w:val="single" w:sz="4" w:space="0" w:color="auto"/>
              <w:right w:val="single" w:sz="4" w:space="0" w:color="auto"/>
            </w:tcBorders>
            <w:vAlign w:val="center"/>
          </w:tcPr>
          <w:p w:rsidR="001F3819" w:rsidRPr="009E5A4E" w:rsidRDefault="009E5A4E" w:rsidP="005F5B62">
            <w:pPr>
              <w:jc w:val="center"/>
              <w:rPr>
                <w:rFonts w:eastAsia="Calibri"/>
                <w:b/>
                <w:sz w:val="22"/>
                <w:szCs w:val="22"/>
              </w:rPr>
            </w:pPr>
            <w:r w:rsidRPr="009E5A4E">
              <w:rPr>
                <w:rFonts w:eastAsia="Calibri"/>
                <w:b/>
                <w:sz w:val="22"/>
                <w:szCs w:val="22"/>
              </w:rPr>
              <w:t>В</w:t>
            </w:r>
            <w:r w:rsidR="001F3819" w:rsidRPr="009E5A4E">
              <w:rPr>
                <w:rFonts w:eastAsia="Calibri"/>
                <w:b/>
                <w:sz w:val="22"/>
                <w:szCs w:val="22"/>
              </w:rPr>
              <w:t>осточная долгота</w:t>
            </w:r>
          </w:p>
        </w:tc>
      </w:tr>
      <w:tr w:rsidR="009E5A4E" w:rsidRPr="00BF3EE6" w:rsidTr="005F5B62">
        <w:trPr>
          <w:jc w:val="center"/>
        </w:trPr>
        <w:tc>
          <w:tcPr>
            <w:tcW w:w="856" w:type="dxa"/>
            <w:tcBorders>
              <w:left w:val="single" w:sz="4" w:space="0" w:color="auto"/>
              <w:bottom w:val="single" w:sz="4" w:space="0" w:color="auto"/>
              <w:right w:val="single" w:sz="4" w:space="0" w:color="auto"/>
            </w:tcBorders>
            <w:vAlign w:val="center"/>
          </w:tcPr>
          <w:p w:rsidR="009E5A4E" w:rsidRPr="009E5A4E" w:rsidRDefault="009E5A4E" w:rsidP="005F5B62">
            <w:pPr>
              <w:jc w:val="center"/>
              <w:rPr>
                <w:rFonts w:eastAsia="Calibri"/>
                <w:b/>
                <w:sz w:val="22"/>
                <w:szCs w:val="22"/>
              </w:rPr>
            </w:pPr>
            <w:r w:rsidRPr="009E5A4E">
              <w:rPr>
                <w:rFonts w:eastAsia="Calibri"/>
                <w:b/>
                <w:sz w:val="22"/>
                <w:szCs w:val="22"/>
              </w:rPr>
              <w:t>1</w:t>
            </w:r>
          </w:p>
        </w:tc>
        <w:tc>
          <w:tcPr>
            <w:tcW w:w="2601" w:type="dxa"/>
            <w:tcBorders>
              <w:top w:val="single" w:sz="4" w:space="0" w:color="auto"/>
              <w:left w:val="single" w:sz="4" w:space="0" w:color="auto"/>
              <w:bottom w:val="single" w:sz="4" w:space="0" w:color="auto"/>
              <w:right w:val="single" w:sz="4" w:space="0" w:color="auto"/>
            </w:tcBorders>
            <w:vAlign w:val="center"/>
          </w:tcPr>
          <w:p w:rsidR="009E5A4E" w:rsidRPr="009E5A4E" w:rsidRDefault="009E5A4E" w:rsidP="005F5B62">
            <w:pPr>
              <w:jc w:val="center"/>
              <w:rPr>
                <w:rFonts w:eastAsia="Calibri"/>
                <w:b/>
                <w:sz w:val="22"/>
                <w:szCs w:val="22"/>
              </w:rPr>
            </w:pPr>
            <w:r w:rsidRPr="009E5A4E">
              <w:rPr>
                <w:rFonts w:eastAsia="Calibri"/>
                <w:b/>
                <w:sz w:val="22"/>
                <w:szCs w:val="22"/>
              </w:rPr>
              <w:t>2</w:t>
            </w:r>
          </w:p>
        </w:tc>
        <w:tc>
          <w:tcPr>
            <w:tcW w:w="3078" w:type="dxa"/>
            <w:tcBorders>
              <w:top w:val="single" w:sz="4" w:space="0" w:color="auto"/>
              <w:left w:val="single" w:sz="4" w:space="0" w:color="auto"/>
              <w:bottom w:val="single" w:sz="4" w:space="0" w:color="auto"/>
              <w:right w:val="single" w:sz="4" w:space="0" w:color="auto"/>
            </w:tcBorders>
            <w:vAlign w:val="center"/>
          </w:tcPr>
          <w:p w:rsidR="009E5A4E" w:rsidRPr="009E5A4E" w:rsidRDefault="009E5A4E" w:rsidP="005F5B62">
            <w:pPr>
              <w:jc w:val="center"/>
              <w:rPr>
                <w:rFonts w:eastAsia="Calibri"/>
                <w:b/>
                <w:sz w:val="22"/>
                <w:szCs w:val="22"/>
              </w:rPr>
            </w:pPr>
            <w:r w:rsidRPr="009E5A4E">
              <w:rPr>
                <w:rFonts w:eastAsia="Calibri"/>
                <w:b/>
                <w:sz w:val="22"/>
                <w:szCs w:val="22"/>
              </w:rPr>
              <w:t>3</w:t>
            </w:r>
          </w:p>
        </w:tc>
      </w:tr>
      <w:tr w:rsidR="001F3819" w:rsidRPr="00BF3EE6" w:rsidTr="005F5B62">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1</w:t>
            </w:r>
          </w:p>
        </w:tc>
        <w:tc>
          <w:tcPr>
            <w:tcW w:w="2601"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lang w:val="en-US"/>
              </w:rPr>
            </w:pPr>
            <w:r w:rsidRPr="009E5A4E">
              <w:rPr>
                <w:rFonts w:eastAsia="Calibri"/>
              </w:rPr>
              <w:t>60</w:t>
            </w:r>
            <w:r w:rsidRPr="009E5A4E">
              <w:rPr>
                <w:spacing w:val="1"/>
              </w:rPr>
              <w:t>°</w:t>
            </w:r>
            <w:r w:rsidRPr="009E5A4E">
              <w:rPr>
                <w:rFonts w:eastAsia="Calibri"/>
              </w:rPr>
              <w:t>26ʹ39,77″</w:t>
            </w:r>
          </w:p>
        </w:tc>
        <w:tc>
          <w:tcPr>
            <w:tcW w:w="3078"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28</w:t>
            </w:r>
            <w:r w:rsidRPr="009E5A4E">
              <w:rPr>
                <w:spacing w:val="1"/>
              </w:rPr>
              <w:t>°</w:t>
            </w:r>
            <w:r w:rsidRPr="009E5A4E">
              <w:rPr>
                <w:rFonts w:eastAsia="Calibri"/>
              </w:rPr>
              <w:t>38ʹ32,53″</w:t>
            </w:r>
          </w:p>
        </w:tc>
      </w:tr>
      <w:tr w:rsidR="001F3819" w:rsidRPr="00BF3EE6" w:rsidTr="005F5B62">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2</w:t>
            </w:r>
          </w:p>
        </w:tc>
        <w:tc>
          <w:tcPr>
            <w:tcW w:w="2601"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lang w:val="en-US"/>
              </w:rPr>
            </w:pPr>
            <w:r w:rsidRPr="009E5A4E">
              <w:rPr>
                <w:rFonts w:eastAsia="Calibri"/>
              </w:rPr>
              <w:t>60</w:t>
            </w:r>
            <w:r w:rsidRPr="009E5A4E">
              <w:rPr>
                <w:spacing w:val="1"/>
              </w:rPr>
              <w:t>°</w:t>
            </w:r>
            <w:r w:rsidRPr="009E5A4E">
              <w:rPr>
                <w:rFonts w:eastAsia="Calibri"/>
              </w:rPr>
              <w:t>26ʹ44,70″</w:t>
            </w:r>
          </w:p>
        </w:tc>
        <w:tc>
          <w:tcPr>
            <w:tcW w:w="3078"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28</w:t>
            </w:r>
            <w:r w:rsidRPr="009E5A4E">
              <w:rPr>
                <w:spacing w:val="1"/>
              </w:rPr>
              <w:t>°</w:t>
            </w:r>
            <w:r w:rsidRPr="009E5A4E">
              <w:rPr>
                <w:rFonts w:eastAsia="Calibri"/>
              </w:rPr>
              <w:t>38ʹ41,97″</w:t>
            </w:r>
          </w:p>
        </w:tc>
      </w:tr>
      <w:tr w:rsidR="001F3819" w:rsidRPr="00BF3EE6" w:rsidTr="005F5B62">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3</w:t>
            </w:r>
          </w:p>
        </w:tc>
        <w:tc>
          <w:tcPr>
            <w:tcW w:w="2601"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lang w:val="en-US"/>
              </w:rPr>
            </w:pPr>
            <w:r w:rsidRPr="009E5A4E">
              <w:rPr>
                <w:rFonts w:eastAsia="Calibri"/>
              </w:rPr>
              <w:t>60</w:t>
            </w:r>
            <w:r w:rsidRPr="009E5A4E">
              <w:rPr>
                <w:spacing w:val="1"/>
              </w:rPr>
              <w:t>°</w:t>
            </w:r>
            <w:r w:rsidRPr="009E5A4E">
              <w:rPr>
                <w:rFonts w:eastAsia="Calibri"/>
              </w:rPr>
              <w:t>27ʹ10,11″</w:t>
            </w:r>
          </w:p>
        </w:tc>
        <w:tc>
          <w:tcPr>
            <w:tcW w:w="3078"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28</w:t>
            </w:r>
            <w:r w:rsidRPr="009E5A4E">
              <w:rPr>
                <w:spacing w:val="1"/>
              </w:rPr>
              <w:t>°</w:t>
            </w:r>
            <w:r w:rsidRPr="009E5A4E">
              <w:rPr>
                <w:rFonts w:eastAsia="Calibri"/>
              </w:rPr>
              <w:t>37ʹ34,17″</w:t>
            </w:r>
          </w:p>
        </w:tc>
      </w:tr>
      <w:tr w:rsidR="001F3819" w:rsidRPr="00BF3EE6" w:rsidTr="005F5B62">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4</w:t>
            </w:r>
          </w:p>
        </w:tc>
        <w:tc>
          <w:tcPr>
            <w:tcW w:w="2601"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lang w:val="en-US"/>
              </w:rPr>
            </w:pPr>
            <w:r w:rsidRPr="009E5A4E">
              <w:rPr>
                <w:rFonts w:eastAsia="Calibri"/>
              </w:rPr>
              <w:t>60</w:t>
            </w:r>
            <w:r w:rsidRPr="009E5A4E">
              <w:rPr>
                <w:spacing w:val="1"/>
              </w:rPr>
              <w:t>°</w:t>
            </w:r>
            <w:r w:rsidRPr="009E5A4E">
              <w:rPr>
                <w:rFonts w:eastAsia="Calibri"/>
              </w:rPr>
              <w:t>27ʹ21,05″</w:t>
            </w:r>
          </w:p>
        </w:tc>
        <w:tc>
          <w:tcPr>
            <w:tcW w:w="3078"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28</w:t>
            </w:r>
            <w:r w:rsidRPr="009E5A4E">
              <w:rPr>
                <w:spacing w:val="1"/>
              </w:rPr>
              <w:t>°</w:t>
            </w:r>
            <w:r w:rsidRPr="009E5A4E">
              <w:rPr>
                <w:rFonts w:eastAsia="Calibri"/>
              </w:rPr>
              <w:t>37ʹ55,72″</w:t>
            </w:r>
          </w:p>
        </w:tc>
      </w:tr>
      <w:tr w:rsidR="001F3819" w:rsidRPr="00BF3EE6" w:rsidTr="005F5B62">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5</w:t>
            </w:r>
          </w:p>
        </w:tc>
        <w:tc>
          <w:tcPr>
            <w:tcW w:w="2601"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lang w:val="en-US"/>
              </w:rPr>
            </w:pPr>
            <w:r w:rsidRPr="009E5A4E">
              <w:rPr>
                <w:rFonts w:eastAsia="Calibri"/>
              </w:rPr>
              <w:t>60</w:t>
            </w:r>
            <w:r w:rsidRPr="009E5A4E">
              <w:rPr>
                <w:spacing w:val="1"/>
              </w:rPr>
              <w:t>°</w:t>
            </w:r>
            <w:r w:rsidRPr="009E5A4E">
              <w:rPr>
                <w:rFonts w:eastAsia="Calibri"/>
              </w:rPr>
              <w:t>27ʹ00,81″</w:t>
            </w:r>
          </w:p>
        </w:tc>
        <w:tc>
          <w:tcPr>
            <w:tcW w:w="3078"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28</w:t>
            </w:r>
            <w:r w:rsidRPr="009E5A4E">
              <w:rPr>
                <w:spacing w:val="1"/>
              </w:rPr>
              <w:t>°</w:t>
            </w:r>
            <w:r w:rsidRPr="009E5A4E">
              <w:rPr>
                <w:rFonts w:eastAsia="Calibri"/>
              </w:rPr>
              <w:t>38ʹ13,70″</w:t>
            </w:r>
          </w:p>
        </w:tc>
      </w:tr>
      <w:tr w:rsidR="001F3819" w:rsidRPr="00AB2F29" w:rsidTr="005F5B62">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6</w:t>
            </w:r>
          </w:p>
        </w:tc>
        <w:tc>
          <w:tcPr>
            <w:tcW w:w="2601"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lang w:val="en-US"/>
              </w:rPr>
            </w:pPr>
            <w:r w:rsidRPr="009E5A4E">
              <w:rPr>
                <w:rFonts w:eastAsia="Calibri"/>
              </w:rPr>
              <w:t>60</w:t>
            </w:r>
            <w:r w:rsidRPr="009E5A4E">
              <w:rPr>
                <w:spacing w:val="1"/>
              </w:rPr>
              <w:t>°</w:t>
            </w:r>
            <w:r w:rsidRPr="009E5A4E">
              <w:rPr>
                <w:rFonts w:eastAsia="Calibri"/>
              </w:rPr>
              <w:t>27ʹ15,20″</w:t>
            </w:r>
          </w:p>
        </w:tc>
        <w:tc>
          <w:tcPr>
            <w:tcW w:w="3078" w:type="dxa"/>
            <w:tcBorders>
              <w:top w:val="single" w:sz="4" w:space="0" w:color="auto"/>
              <w:left w:val="single" w:sz="4" w:space="0" w:color="auto"/>
              <w:bottom w:val="single" w:sz="4" w:space="0" w:color="auto"/>
              <w:right w:val="single" w:sz="4" w:space="0" w:color="auto"/>
            </w:tcBorders>
            <w:vAlign w:val="center"/>
          </w:tcPr>
          <w:p w:rsidR="001F3819" w:rsidRPr="009E5A4E" w:rsidRDefault="001F3819" w:rsidP="005F5B62">
            <w:pPr>
              <w:jc w:val="center"/>
              <w:rPr>
                <w:rFonts w:eastAsia="Calibri"/>
              </w:rPr>
            </w:pPr>
            <w:r w:rsidRPr="009E5A4E">
              <w:rPr>
                <w:rFonts w:eastAsia="Calibri"/>
              </w:rPr>
              <w:t>28</w:t>
            </w:r>
            <w:r w:rsidRPr="009E5A4E">
              <w:rPr>
                <w:spacing w:val="1"/>
              </w:rPr>
              <w:t>°</w:t>
            </w:r>
            <w:r w:rsidRPr="009E5A4E">
              <w:rPr>
                <w:rFonts w:eastAsia="Calibri"/>
              </w:rPr>
              <w:t>38ʹ12,10″</w:t>
            </w:r>
          </w:p>
        </w:tc>
      </w:tr>
    </w:tbl>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lastRenderedPageBreak/>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муниципально-частном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9E5A4E" w:rsidRDefault="009E5A4E">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643E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43E08" w:rsidRDefault="00643E08">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EE17FD">
        <w:rPr>
          <w:sz w:val="28"/>
          <w:szCs w:val="28"/>
        </w:rPr>
        <w:t>2</w:t>
      </w:r>
      <w:r w:rsidR="009E5A4E">
        <w:rPr>
          <w:sz w:val="28"/>
          <w:szCs w:val="28"/>
        </w:rPr>
        <w:t>2</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9E5A4E">
            <w:pPr>
              <w:jc w:val="center"/>
              <w:rPr>
                <w:sz w:val="28"/>
                <w:szCs w:val="28"/>
              </w:rPr>
            </w:pPr>
            <w:r w:rsidRPr="007113BF">
              <w:rPr>
                <w:sz w:val="28"/>
                <w:szCs w:val="28"/>
              </w:rPr>
              <w:t>0,</w:t>
            </w:r>
            <w:r w:rsidR="00F97144">
              <w:rPr>
                <w:sz w:val="28"/>
                <w:szCs w:val="28"/>
              </w:rPr>
              <w:t>0</w:t>
            </w:r>
            <w:r w:rsidR="00EE17FD">
              <w:rPr>
                <w:sz w:val="28"/>
                <w:szCs w:val="28"/>
              </w:rPr>
              <w:t>1</w:t>
            </w:r>
            <w:r w:rsidR="009E5A4E">
              <w:rPr>
                <w:sz w:val="28"/>
                <w:szCs w:val="28"/>
              </w:rPr>
              <w:t>59</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9E5A4E">
            <w:pPr>
              <w:jc w:val="center"/>
              <w:rPr>
                <w:sz w:val="22"/>
                <w:szCs w:val="22"/>
              </w:rPr>
            </w:pPr>
            <w:r w:rsidRPr="000664B7">
              <w:rPr>
                <w:sz w:val="22"/>
                <w:szCs w:val="22"/>
              </w:rPr>
              <w:t>0,</w:t>
            </w:r>
            <w:r w:rsidR="00F97144">
              <w:rPr>
                <w:sz w:val="22"/>
                <w:szCs w:val="22"/>
              </w:rPr>
              <w:t>0</w:t>
            </w:r>
            <w:r w:rsidR="00EE17FD">
              <w:rPr>
                <w:sz w:val="22"/>
                <w:szCs w:val="22"/>
              </w:rPr>
              <w:t>1</w:t>
            </w:r>
            <w:r w:rsidR="009E5A4E">
              <w:rPr>
                <w:sz w:val="22"/>
                <w:szCs w:val="22"/>
              </w:rPr>
              <w:t>59</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EE17FD" w:rsidRDefault="00EE17FD" w:rsidP="00DA23A6">
            <w:pPr>
              <w:jc w:val="center"/>
              <w:rPr>
                <w:sz w:val="22"/>
                <w:szCs w:val="22"/>
              </w:rPr>
            </w:pPr>
            <w:r w:rsidRPr="005D0865">
              <w:rPr>
                <w:sz w:val="22"/>
                <w:szCs w:val="22"/>
              </w:rPr>
              <w:t>33</w:t>
            </w:r>
            <w:r>
              <w:rPr>
                <w:sz w:val="22"/>
                <w:szCs w:val="22"/>
              </w:rPr>
              <w:t>8400</w:t>
            </w:r>
          </w:p>
          <w:p w:rsidR="006A7098" w:rsidRPr="005D0865" w:rsidRDefault="006A7098" w:rsidP="00DA23A6">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r w:rsidRPr="00144BC5">
              <w:rPr>
                <w:b/>
                <w:sz w:val="22"/>
                <w:szCs w:val="22"/>
              </w:rPr>
              <w:t>коэф-т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9E5A4E" w:rsidRPr="005D0865" w:rsidTr="00D265FA">
        <w:trPr>
          <w:trHeight w:val="294"/>
        </w:trPr>
        <w:tc>
          <w:tcPr>
            <w:tcW w:w="637" w:type="dxa"/>
          </w:tcPr>
          <w:p w:rsidR="009E5A4E" w:rsidRPr="005D0865" w:rsidRDefault="009E5A4E" w:rsidP="009E5A4E">
            <w:pPr>
              <w:jc w:val="center"/>
              <w:rPr>
                <w:b/>
                <w:sz w:val="22"/>
                <w:szCs w:val="22"/>
              </w:rPr>
            </w:pPr>
            <w:r>
              <w:rPr>
                <w:b/>
                <w:sz w:val="22"/>
                <w:szCs w:val="22"/>
              </w:rPr>
              <w:t>3.1.</w:t>
            </w:r>
          </w:p>
        </w:tc>
        <w:tc>
          <w:tcPr>
            <w:tcW w:w="913" w:type="dxa"/>
          </w:tcPr>
          <w:p w:rsidR="009E5A4E" w:rsidRPr="007E25AE" w:rsidRDefault="009E5A4E" w:rsidP="009E5A4E">
            <w:pPr>
              <w:jc w:val="center"/>
              <w:rPr>
                <w:b/>
              </w:rPr>
            </w:pPr>
            <w:r w:rsidRPr="007E25AE">
              <w:rPr>
                <w:b/>
              </w:rPr>
              <w:t>2018</w:t>
            </w:r>
          </w:p>
        </w:tc>
        <w:tc>
          <w:tcPr>
            <w:tcW w:w="986" w:type="dxa"/>
          </w:tcPr>
          <w:p w:rsidR="009E5A4E" w:rsidRPr="00383952" w:rsidRDefault="009E5A4E" w:rsidP="009E5A4E">
            <w:pPr>
              <w:jc w:val="center"/>
            </w:pPr>
            <w:r w:rsidRPr="00383952">
              <w:t>1,75</w:t>
            </w:r>
          </w:p>
        </w:tc>
        <w:tc>
          <w:tcPr>
            <w:tcW w:w="1136" w:type="dxa"/>
          </w:tcPr>
          <w:p w:rsidR="009E5A4E" w:rsidRPr="003B0CDD" w:rsidRDefault="009E5A4E" w:rsidP="009E5A4E">
            <w:pPr>
              <w:jc w:val="center"/>
              <w:rPr>
                <w:b/>
                <w:sz w:val="22"/>
                <w:szCs w:val="22"/>
              </w:rPr>
            </w:pPr>
            <w:r>
              <w:rPr>
                <w:b/>
                <w:sz w:val="22"/>
                <w:szCs w:val="22"/>
              </w:rPr>
              <w:t>592200</w:t>
            </w:r>
          </w:p>
        </w:tc>
        <w:tc>
          <w:tcPr>
            <w:tcW w:w="851" w:type="dxa"/>
            <w:vMerge w:val="restart"/>
          </w:tcPr>
          <w:p w:rsidR="009E5A4E" w:rsidRPr="005D0865" w:rsidRDefault="009E5A4E" w:rsidP="009E5A4E">
            <w:pPr>
              <w:jc w:val="center"/>
              <w:rPr>
                <w:sz w:val="22"/>
                <w:szCs w:val="22"/>
              </w:rPr>
            </w:pPr>
            <w:r>
              <w:rPr>
                <w:sz w:val="22"/>
                <w:szCs w:val="22"/>
              </w:rPr>
              <w:t>руб.</w:t>
            </w:r>
          </w:p>
        </w:tc>
        <w:tc>
          <w:tcPr>
            <w:tcW w:w="1001" w:type="dxa"/>
            <w:vAlign w:val="center"/>
          </w:tcPr>
          <w:p w:rsidR="009E5A4E" w:rsidRPr="00383952" w:rsidRDefault="009E5A4E" w:rsidP="009E5A4E">
            <w:pPr>
              <w:jc w:val="center"/>
              <w:rPr>
                <w:sz w:val="22"/>
                <w:szCs w:val="22"/>
              </w:rPr>
            </w:pPr>
            <w:r>
              <w:rPr>
                <w:sz w:val="22"/>
                <w:szCs w:val="22"/>
              </w:rPr>
              <w:t>2353,99</w:t>
            </w:r>
          </w:p>
        </w:tc>
        <w:tc>
          <w:tcPr>
            <w:tcW w:w="987" w:type="dxa"/>
            <w:vAlign w:val="center"/>
          </w:tcPr>
          <w:p w:rsidR="009E5A4E" w:rsidRPr="00383952" w:rsidRDefault="009E5A4E" w:rsidP="009E5A4E">
            <w:pPr>
              <w:jc w:val="center"/>
              <w:rPr>
                <w:sz w:val="22"/>
                <w:szCs w:val="22"/>
              </w:rPr>
            </w:pPr>
            <w:r>
              <w:rPr>
                <w:sz w:val="22"/>
                <w:szCs w:val="22"/>
              </w:rPr>
              <w:t>2353,99</w:t>
            </w:r>
          </w:p>
        </w:tc>
        <w:tc>
          <w:tcPr>
            <w:tcW w:w="1098" w:type="dxa"/>
            <w:vAlign w:val="center"/>
          </w:tcPr>
          <w:p w:rsidR="009E5A4E" w:rsidRPr="00383952" w:rsidRDefault="009E5A4E" w:rsidP="009E5A4E">
            <w:pPr>
              <w:jc w:val="center"/>
              <w:rPr>
                <w:sz w:val="22"/>
                <w:szCs w:val="22"/>
              </w:rPr>
            </w:pPr>
            <w:r>
              <w:rPr>
                <w:sz w:val="22"/>
                <w:szCs w:val="22"/>
              </w:rPr>
              <w:t>2353,99</w:t>
            </w:r>
          </w:p>
        </w:tc>
        <w:tc>
          <w:tcPr>
            <w:tcW w:w="1440" w:type="dxa"/>
            <w:vAlign w:val="center"/>
          </w:tcPr>
          <w:p w:rsidR="009E5A4E" w:rsidRPr="00383952" w:rsidRDefault="009E5A4E" w:rsidP="009E5A4E">
            <w:pPr>
              <w:jc w:val="center"/>
              <w:rPr>
                <w:sz w:val="22"/>
                <w:szCs w:val="22"/>
              </w:rPr>
            </w:pPr>
            <w:r>
              <w:rPr>
                <w:sz w:val="22"/>
                <w:szCs w:val="22"/>
              </w:rPr>
              <w:t>2354,01</w:t>
            </w:r>
          </w:p>
        </w:tc>
        <w:tc>
          <w:tcPr>
            <w:tcW w:w="1299" w:type="dxa"/>
            <w:vAlign w:val="center"/>
          </w:tcPr>
          <w:p w:rsidR="009E5A4E" w:rsidRPr="009E5A4E" w:rsidRDefault="009E5A4E" w:rsidP="009E5A4E">
            <w:pPr>
              <w:jc w:val="center"/>
              <w:rPr>
                <w:b/>
                <w:sz w:val="22"/>
                <w:szCs w:val="22"/>
              </w:rPr>
            </w:pPr>
            <w:r w:rsidRPr="009E5A4E">
              <w:rPr>
                <w:b/>
                <w:sz w:val="22"/>
                <w:szCs w:val="22"/>
              </w:rPr>
              <w:t>9415,98</w:t>
            </w:r>
          </w:p>
        </w:tc>
      </w:tr>
      <w:tr w:rsidR="009E5A4E" w:rsidRPr="005D0865" w:rsidTr="00890524">
        <w:trPr>
          <w:trHeight w:val="266"/>
        </w:trPr>
        <w:tc>
          <w:tcPr>
            <w:tcW w:w="637" w:type="dxa"/>
          </w:tcPr>
          <w:p w:rsidR="009E5A4E" w:rsidRPr="005D0865" w:rsidRDefault="009E5A4E" w:rsidP="009E5A4E">
            <w:pPr>
              <w:jc w:val="center"/>
              <w:rPr>
                <w:b/>
                <w:sz w:val="22"/>
                <w:szCs w:val="22"/>
              </w:rPr>
            </w:pPr>
            <w:r>
              <w:rPr>
                <w:b/>
                <w:sz w:val="22"/>
                <w:szCs w:val="22"/>
              </w:rPr>
              <w:t>3.2.</w:t>
            </w:r>
          </w:p>
        </w:tc>
        <w:tc>
          <w:tcPr>
            <w:tcW w:w="913" w:type="dxa"/>
          </w:tcPr>
          <w:p w:rsidR="009E5A4E" w:rsidRPr="007E25AE" w:rsidRDefault="009E5A4E" w:rsidP="009E5A4E">
            <w:pPr>
              <w:jc w:val="center"/>
              <w:rPr>
                <w:b/>
              </w:rPr>
            </w:pPr>
            <w:r w:rsidRPr="007E25AE">
              <w:rPr>
                <w:b/>
              </w:rPr>
              <w:t>2019</w:t>
            </w:r>
          </w:p>
        </w:tc>
        <w:tc>
          <w:tcPr>
            <w:tcW w:w="986" w:type="dxa"/>
          </w:tcPr>
          <w:p w:rsidR="009E5A4E" w:rsidRPr="00383952" w:rsidRDefault="009E5A4E" w:rsidP="009E5A4E">
            <w:pPr>
              <w:jc w:val="center"/>
            </w:pPr>
            <w:r w:rsidRPr="00383952">
              <w:t>2,01</w:t>
            </w:r>
          </w:p>
        </w:tc>
        <w:tc>
          <w:tcPr>
            <w:tcW w:w="1136" w:type="dxa"/>
          </w:tcPr>
          <w:p w:rsidR="009E5A4E" w:rsidRPr="003B0CDD" w:rsidRDefault="009E5A4E" w:rsidP="009E5A4E">
            <w:pPr>
              <w:jc w:val="center"/>
              <w:rPr>
                <w:b/>
                <w:sz w:val="22"/>
                <w:szCs w:val="22"/>
              </w:rPr>
            </w:pPr>
            <w:r w:rsidRPr="003B0CDD">
              <w:rPr>
                <w:b/>
                <w:sz w:val="22"/>
                <w:szCs w:val="22"/>
              </w:rPr>
              <w:t>68018</w:t>
            </w:r>
            <w:r>
              <w:rPr>
                <w:b/>
                <w:sz w:val="22"/>
                <w:szCs w:val="22"/>
              </w:rPr>
              <w:t>4</w:t>
            </w:r>
          </w:p>
        </w:tc>
        <w:tc>
          <w:tcPr>
            <w:tcW w:w="851" w:type="dxa"/>
            <w:vMerge/>
          </w:tcPr>
          <w:p w:rsidR="009E5A4E" w:rsidRPr="005D0865" w:rsidRDefault="009E5A4E" w:rsidP="009E5A4E">
            <w:pPr>
              <w:jc w:val="center"/>
              <w:rPr>
                <w:sz w:val="22"/>
                <w:szCs w:val="22"/>
              </w:rPr>
            </w:pPr>
          </w:p>
        </w:tc>
        <w:tc>
          <w:tcPr>
            <w:tcW w:w="1001" w:type="dxa"/>
            <w:vAlign w:val="center"/>
          </w:tcPr>
          <w:p w:rsidR="009E5A4E" w:rsidRPr="00383952" w:rsidRDefault="009E5A4E" w:rsidP="009E5A4E">
            <w:pPr>
              <w:jc w:val="center"/>
              <w:rPr>
                <w:sz w:val="22"/>
                <w:szCs w:val="22"/>
              </w:rPr>
            </w:pPr>
            <w:r>
              <w:rPr>
                <w:sz w:val="22"/>
                <w:szCs w:val="22"/>
              </w:rPr>
              <w:t>2703,73</w:t>
            </w:r>
          </w:p>
        </w:tc>
        <w:tc>
          <w:tcPr>
            <w:tcW w:w="987" w:type="dxa"/>
            <w:vAlign w:val="center"/>
          </w:tcPr>
          <w:p w:rsidR="009E5A4E" w:rsidRPr="00383952" w:rsidRDefault="009E5A4E" w:rsidP="009E5A4E">
            <w:pPr>
              <w:jc w:val="center"/>
              <w:rPr>
                <w:sz w:val="22"/>
                <w:szCs w:val="22"/>
              </w:rPr>
            </w:pPr>
            <w:r>
              <w:rPr>
                <w:sz w:val="22"/>
                <w:szCs w:val="22"/>
              </w:rPr>
              <w:t>2703,73</w:t>
            </w:r>
          </w:p>
        </w:tc>
        <w:tc>
          <w:tcPr>
            <w:tcW w:w="1098" w:type="dxa"/>
            <w:vAlign w:val="center"/>
          </w:tcPr>
          <w:p w:rsidR="009E5A4E" w:rsidRPr="00383952" w:rsidRDefault="009E5A4E" w:rsidP="009E5A4E">
            <w:pPr>
              <w:jc w:val="center"/>
              <w:rPr>
                <w:sz w:val="22"/>
                <w:szCs w:val="22"/>
              </w:rPr>
            </w:pPr>
            <w:r>
              <w:rPr>
                <w:sz w:val="22"/>
                <w:szCs w:val="22"/>
              </w:rPr>
              <w:t>2703,73</w:t>
            </w:r>
          </w:p>
        </w:tc>
        <w:tc>
          <w:tcPr>
            <w:tcW w:w="1440" w:type="dxa"/>
            <w:vAlign w:val="center"/>
          </w:tcPr>
          <w:p w:rsidR="009E5A4E" w:rsidRPr="00383952" w:rsidRDefault="009E5A4E" w:rsidP="009E5A4E">
            <w:pPr>
              <w:jc w:val="center"/>
              <w:rPr>
                <w:sz w:val="22"/>
                <w:szCs w:val="22"/>
              </w:rPr>
            </w:pPr>
            <w:r>
              <w:rPr>
                <w:sz w:val="22"/>
                <w:szCs w:val="22"/>
              </w:rPr>
              <w:t>2703,74</w:t>
            </w:r>
          </w:p>
        </w:tc>
        <w:tc>
          <w:tcPr>
            <w:tcW w:w="1299" w:type="dxa"/>
            <w:vAlign w:val="center"/>
          </w:tcPr>
          <w:p w:rsidR="009E5A4E" w:rsidRPr="009E5A4E" w:rsidRDefault="009E5A4E" w:rsidP="009E5A4E">
            <w:pPr>
              <w:jc w:val="center"/>
              <w:rPr>
                <w:b/>
                <w:sz w:val="22"/>
                <w:szCs w:val="22"/>
              </w:rPr>
            </w:pPr>
            <w:r w:rsidRPr="009E5A4E">
              <w:rPr>
                <w:b/>
                <w:sz w:val="22"/>
                <w:szCs w:val="22"/>
              </w:rPr>
              <w:t>10814,93</w:t>
            </w:r>
          </w:p>
        </w:tc>
      </w:tr>
      <w:tr w:rsidR="009E5A4E" w:rsidRPr="005D0865" w:rsidTr="00890524">
        <w:trPr>
          <w:trHeight w:val="281"/>
        </w:trPr>
        <w:tc>
          <w:tcPr>
            <w:tcW w:w="637" w:type="dxa"/>
          </w:tcPr>
          <w:p w:rsidR="009E5A4E" w:rsidRPr="005D0865" w:rsidRDefault="009E5A4E" w:rsidP="009E5A4E">
            <w:pPr>
              <w:jc w:val="center"/>
              <w:rPr>
                <w:b/>
                <w:sz w:val="22"/>
                <w:szCs w:val="22"/>
              </w:rPr>
            </w:pPr>
            <w:r>
              <w:rPr>
                <w:b/>
                <w:sz w:val="22"/>
                <w:szCs w:val="22"/>
              </w:rPr>
              <w:t>3.3.</w:t>
            </w:r>
          </w:p>
        </w:tc>
        <w:tc>
          <w:tcPr>
            <w:tcW w:w="913" w:type="dxa"/>
          </w:tcPr>
          <w:p w:rsidR="009E5A4E" w:rsidRPr="007E25AE" w:rsidRDefault="009E5A4E" w:rsidP="009E5A4E">
            <w:pPr>
              <w:jc w:val="center"/>
              <w:rPr>
                <w:b/>
              </w:rPr>
            </w:pPr>
            <w:r w:rsidRPr="007E25AE">
              <w:rPr>
                <w:b/>
              </w:rPr>
              <w:t>2020</w:t>
            </w:r>
          </w:p>
        </w:tc>
        <w:tc>
          <w:tcPr>
            <w:tcW w:w="986" w:type="dxa"/>
          </w:tcPr>
          <w:p w:rsidR="009E5A4E" w:rsidRPr="00383952" w:rsidRDefault="009E5A4E" w:rsidP="009E5A4E">
            <w:pPr>
              <w:jc w:val="center"/>
            </w:pPr>
            <w:r w:rsidRPr="00383952">
              <w:t>2,31</w:t>
            </w:r>
          </w:p>
        </w:tc>
        <w:tc>
          <w:tcPr>
            <w:tcW w:w="1136" w:type="dxa"/>
          </w:tcPr>
          <w:p w:rsidR="009E5A4E" w:rsidRPr="003B0CDD" w:rsidRDefault="009E5A4E" w:rsidP="009E5A4E">
            <w:pPr>
              <w:jc w:val="center"/>
              <w:rPr>
                <w:b/>
                <w:sz w:val="22"/>
                <w:szCs w:val="22"/>
              </w:rPr>
            </w:pPr>
            <w:r w:rsidRPr="003B0CDD">
              <w:rPr>
                <w:b/>
                <w:sz w:val="22"/>
                <w:szCs w:val="22"/>
              </w:rPr>
              <w:t>78170</w:t>
            </w:r>
            <w:r>
              <w:rPr>
                <w:b/>
                <w:sz w:val="22"/>
                <w:szCs w:val="22"/>
              </w:rPr>
              <w:t>4</w:t>
            </w:r>
          </w:p>
        </w:tc>
        <w:tc>
          <w:tcPr>
            <w:tcW w:w="851" w:type="dxa"/>
            <w:vMerge/>
          </w:tcPr>
          <w:p w:rsidR="009E5A4E" w:rsidRPr="005D0865" w:rsidRDefault="009E5A4E" w:rsidP="009E5A4E">
            <w:pPr>
              <w:jc w:val="center"/>
              <w:rPr>
                <w:sz w:val="22"/>
                <w:szCs w:val="22"/>
              </w:rPr>
            </w:pPr>
          </w:p>
        </w:tc>
        <w:tc>
          <w:tcPr>
            <w:tcW w:w="1001" w:type="dxa"/>
            <w:vAlign w:val="center"/>
          </w:tcPr>
          <w:p w:rsidR="009E5A4E" w:rsidRPr="00383952" w:rsidRDefault="009E5A4E" w:rsidP="009E5A4E">
            <w:pPr>
              <w:jc w:val="center"/>
              <w:rPr>
                <w:sz w:val="22"/>
                <w:szCs w:val="22"/>
              </w:rPr>
            </w:pPr>
            <w:r>
              <w:rPr>
                <w:sz w:val="22"/>
                <w:szCs w:val="22"/>
              </w:rPr>
              <w:t>3107,27</w:t>
            </w:r>
          </w:p>
        </w:tc>
        <w:tc>
          <w:tcPr>
            <w:tcW w:w="987" w:type="dxa"/>
            <w:vAlign w:val="center"/>
          </w:tcPr>
          <w:p w:rsidR="009E5A4E" w:rsidRPr="00383952" w:rsidRDefault="009E5A4E" w:rsidP="009E5A4E">
            <w:pPr>
              <w:jc w:val="center"/>
              <w:rPr>
                <w:sz w:val="22"/>
                <w:szCs w:val="22"/>
              </w:rPr>
            </w:pPr>
            <w:r>
              <w:rPr>
                <w:sz w:val="22"/>
                <w:szCs w:val="22"/>
              </w:rPr>
              <w:t>3107,27</w:t>
            </w:r>
          </w:p>
        </w:tc>
        <w:tc>
          <w:tcPr>
            <w:tcW w:w="1098" w:type="dxa"/>
            <w:vAlign w:val="center"/>
          </w:tcPr>
          <w:p w:rsidR="009E5A4E" w:rsidRPr="00383952" w:rsidRDefault="009E5A4E" w:rsidP="009E5A4E">
            <w:pPr>
              <w:jc w:val="center"/>
              <w:rPr>
                <w:sz w:val="22"/>
                <w:szCs w:val="22"/>
              </w:rPr>
            </w:pPr>
            <w:r>
              <w:rPr>
                <w:sz w:val="22"/>
                <w:szCs w:val="22"/>
              </w:rPr>
              <w:t>3107,27</w:t>
            </w:r>
          </w:p>
        </w:tc>
        <w:tc>
          <w:tcPr>
            <w:tcW w:w="1440" w:type="dxa"/>
            <w:vAlign w:val="center"/>
          </w:tcPr>
          <w:p w:rsidR="009E5A4E" w:rsidRPr="00383952" w:rsidRDefault="009E5A4E" w:rsidP="009E5A4E">
            <w:pPr>
              <w:jc w:val="center"/>
              <w:rPr>
                <w:sz w:val="22"/>
                <w:szCs w:val="22"/>
              </w:rPr>
            </w:pPr>
            <w:r>
              <w:rPr>
                <w:sz w:val="22"/>
                <w:szCs w:val="22"/>
              </w:rPr>
              <w:t>3107,28</w:t>
            </w:r>
          </w:p>
        </w:tc>
        <w:tc>
          <w:tcPr>
            <w:tcW w:w="1299" w:type="dxa"/>
            <w:vAlign w:val="center"/>
          </w:tcPr>
          <w:p w:rsidR="009E5A4E" w:rsidRPr="009E5A4E" w:rsidRDefault="009E5A4E" w:rsidP="009E5A4E">
            <w:pPr>
              <w:jc w:val="center"/>
              <w:rPr>
                <w:b/>
                <w:sz w:val="22"/>
                <w:szCs w:val="22"/>
              </w:rPr>
            </w:pPr>
            <w:r w:rsidRPr="009E5A4E">
              <w:rPr>
                <w:b/>
                <w:sz w:val="22"/>
                <w:szCs w:val="22"/>
              </w:rPr>
              <w:t>12429,09</w:t>
            </w:r>
          </w:p>
        </w:tc>
      </w:tr>
      <w:tr w:rsidR="009E5A4E" w:rsidRPr="005D0865" w:rsidTr="00890524">
        <w:trPr>
          <w:trHeight w:val="266"/>
        </w:trPr>
        <w:tc>
          <w:tcPr>
            <w:tcW w:w="637" w:type="dxa"/>
          </w:tcPr>
          <w:p w:rsidR="009E5A4E" w:rsidRPr="005D0865" w:rsidRDefault="009E5A4E" w:rsidP="009E5A4E">
            <w:pPr>
              <w:jc w:val="center"/>
              <w:rPr>
                <w:b/>
                <w:sz w:val="22"/>
                <w:szCs w:val="22"/>
              </w:rPr>
            </w:pPr>
            <w:r>
              <w:rPr>
                <w:b/>
                <w:sz w:val="22"/>
                <w:szCs w:val="22"/>
              </w:rPr>
              <w:t>3.4.</w:t>
            </w:r>
          </w:p>
        </w:tc>
        <w:tc>
          <w:tcPr>
            <w:tcW w:w="913" w:type="dxa"/>
          </w:tcPr>
          <w:p w:rsidR="009E5A4E" w:rsidRPr="007E25AE" w:rsidRDefault="009E5A4E" w:rsidP="009E5A4E">
            <w:pPr>
              <w:jc w:val="center"/>
              <w:rPr>
                <w:b/>
              </w:rPr>
            </w:pPr>
            <w:r w:rsidRPr="007E25AE">
              <w:rPr>
                <w:b/>
              </w:rPr>
              <w:t>2021</w:t>
            </w:r>
          </w:p>
        </w:tc>
        <w:tc>
          <w:tcPr>
            <w:tcW w:w="986" w:type="dxa"/>
          </w:tcPr>
          <w:p w:rsidR="009E5A4E" w:rsidRPr="00383952" w:rsidRDefault="009E5A4E" w:rsidP="009E5A4E">
            <w:pPr>
              <w:jc w:val="center"/>
            </w:pPr>
            <w:r w:rsidRPr="00383952">
              <w:t>2,66</w:t>
            </w:r>
          </w:p>
        </w:tc>
        <w:tc>
          <w:tcPr>
            <w:tcW w:w="1136" w:type="dxa"/>
          </w:tcPr>
          <w:p w:rsidR="009E5A4E" w:rsidRPr="003B0CDD" w:rsidRDefault="009E5A4E" w:rsidP="009E5A4E">
            <w:pPr>
              <w:jc w:val="center"/>
              <w:rPr>
                <w:b/>
                <w:sz w:val="22"/>
                <w:szCs w:val="22"/>
              </w:rPr>
            </w:pPr>
            <w:r w:rsidRPr="003B0CDD">
              <w:rPr>
                <w:b/>
                <w:sz w:val="22"/>
                <w:szCs w:val="22"/>
              </w:rPr>
              <w:t>90014</w:t>
            </w:r>
            <w:r>
              <w:rPr>
                <w:b/>
                <w:sz w:val="22"/>
                <w:szCs w:val="22"/>
              </w:rPr>
              <w:t>4</w:t>
            </w:r>
          </w:p>
        </w:tc>
        <w:tc>
          <w:tcPr>
            <w:tcW w:w="851" w:type="dxa"/>
            <w:vMerge/>
          </w:tcPr>
          <w:p w:rsidR="009E5A4E" w:rsidRPr="005D0865" w:rsidRDefault="009E5A4E" w:rsidP="009E5A4E">
            <w:pPr>
              <w:jc w:val="center"/>
              <w:rPr>
                <w:sz w:val="22"/>
                <w:szCs w:val="22"/>
              </w:rPr>
            </w:pPr>
          </w:p>
        </w:tc>
        <w:tc>
          <w:tcPr>
            <w:tcW w:w="1001" w:type="dxa"/>
            <w:vAlign w:val="center"/>
          </w:tcPr>
          <w:p w:rsidR="009E5A4E" w:rsidRPr="00383952" w:rsidRDefault="009E5A4E" w:rsidP="009E5A4E">
            <w:pPr>
              <w:jc w:val="center"/>
              <w:rPr>
                <w:sz w:val="22"/>
                <w:szCs w:val="22"/>
              </w:rPr>
            </w:pPr>
            <w:r>
              <w:rPr>
                <w:sz w:val="22"/>
                <w:szCs w:val="22"/>
              </w:rPr>
              <w:t>3578,07</w:t>
            </w:r>
          </w:p>
        </w:tc>
        <w:tc>
          <w:tcPr>
            <w:tcW w:w="987" w:type="dxa"/>
            <w:vAlign w:val="center"/>
          </w:tcPr>
          <w:p w:rsidR="009E5A4E" w:rsidRPr="00383952" w:rsidRDefault="009E5A4E" w:rsidP="009E5A4E">
            <w:pPr>
              <w:jc w:val="center"/>
              <w:rPr>
                <w:sz w:val="22"/>
                <w:szCs w:val="22"/>
              </w:rPr>
            </w:pPr>
            <w:r>
              <w:rPr>
                <w:sz w:val="22"/>
                <w:szCs w:val="22"/>
              </w:rPr>
              <w:t>3578,07</w:t>
            </w:r>
          </w:p>
        </w:tc>
        <w:tc>
          <w:tcPr>
            <w:tcW w:w="1098" w:type="dxa"/>
            <w:vAlign w:val="center"/>
          </w:tcPr>
          <w:p w:rsidR="009E5A4E" w:rsidRPr="00383952" w:rsidRDefault="009E5A4E" w:rsidP="009E5A4E">
            <w:pPr>
              <w:jc w:val="center"/>
              <w:rPr>
                <w:sz w:val="22"/>
                <w:szCs w:val="22"/>
              </w:rPr>
            </w:pPr>
            <w:r>
              <w:rPr>
                <w:sz w:val="22"/>
                <w:szCs w:val="22"/>
              </w:rPr>
              <w:t>3578,07</w:t>
            </w:r>
          </w:p>
        </w:tc>
        <w:tc>
          <w:tcPr>
            <w:tcW w:w="1440" w:type="dxa"/>
            <w:vAlign w:val="center"/>
          </w:tcPr>
          <w:p w:rsidR="009E5A4E" w:rsidRPr="00383952" w:rsidRDefault="009E5A4E" w:rsidP="009E5A4E">
            <w:pPr>
              <w:jc w:val="center"/>
              <w:rPr>
                <w:sz w:val="22"/>
                <w:szCs w:val="22"/>
              </w:rPr>
            </w:pPr>
            <w:r>
              <w:rPr>
                <w:sz w:val="22"/>
                <w:szCs w:val="22"/>
              </w:rPr>
              <w:t>3578,08</w:t>
            </w:r>
          </w:p>
        </w:tc>
        <w:tc>
          <w:tcPr>
            <w:tcW w:w="1299" w:type="dxa"/>
            <w:vAlign w:val="center"/>
          </w:tcPr>
          <w:p w:rsidR="009E5A4E" w:rsidRPr="009E5A4E" w:rsidRDefault="009E5A4E" w:rsidP="009E5A4E">
            <w:pPr>
              <w:jc w:val="center"/>
              <w:rPr>
                <w:b/>
                <w:sz w:val="22"/>
                <w:szCs w:val="22"/>
              </w:rPr>
            </w:pPr>
            <w:r w:rsidRPr="009E5A4E">
              <w:rPr>
                <w:b/>
                <w:sz w:val="22"/>
                <w:szCs w:val="22"/>
              </w:rPr>
              <w:t>14312,29</w:t>
            </w:r>
          </w:p>
        </w:tc>
      </w:tr>
      <w:tr w:rsidR="009E5A4E" w:rsidRPr="005D0865" w:rsidTr="00890524">
        <w:trPr>
          <w:trHeight w:val="266"/>
        </w:trPr>
        <w:tc>
          <w:tcPr>
            <w:tcW w:w="637" w:type="dxa"/>
          </w:tcPr>
          <w:p w:rsidR="009E5A4E" w:rsidRPr="005D0865" w:rsidRDefault="009E5A4E" w:rsidP="009E5A4E">
            <w:pPr>
              <w:jc w:val="center"/>
              <w:rPr>
                <w:b/>
                <w:sz w:val="22"/>
                <w:szCs w:val="22"/>
              </w:rPr>
            </w:pPr>
            <w:r>
              <w:rPr>
                <w:b/>
                <w:sz w:val="22"/>
                <w:szCs w:val="22"/>
              </w:rPr>
              <w:t>3.5.</w:t>
            </w:r>
          </w:p>
        </w:tc>
        <w:tc>
          <w:tcPr>
            <w:tcW w:w="913" w:type="dxa"/>
          </w:tcPr>
          <w:p w:rsidR="009E5A4E" w:rsidRPr="007E25AE" w:rsidRDefault="009E5A4E" w:rsidP="009E5A4E">
            <w:pPr>
              <w:jc w:val="center"/>
              <w:rPr>
                <w:b/>
              </w:rPr>
            </w:pPr>
            <w:r w:rsidRPr="007E25AE">
              <w:rPr>
                <w:b/>
              </w:rPr>
              <w:t>2022</w:t>
            </w:r>
          </w:p>
        </w:tc>
        <w:tc>
          <w:tcPr>
            <w:tcW w:w="986" w:type="dxa"/>
          </w:tcPr>
          <w:p w:rsidR="009E5A4E" w:rsidRPr="00383952" w:rsidRDefault="009E5A4E" w:rsidP="009E5A4E">
            <w:pPr>
              <w:jc w:val="center"/>
            </w:pPr>
            <w:r w:rsidRPr="00383952">
              <w:t>3,06</w:t>
            </w:r>
          </w:p>
        </w:tc>
        <w:tc>
          <w:tcPr>
            <w:tcW w:w="1136" w:type="dxa"/>
          </w:tcPr>
          <w:p w:rsidR="009E5A4E" w:rsidRPr="00FE23EC" w:rsidRDefault="009E5A4E" w:rsidP="009E5A4E">
            <w:pPr>
              <w:jc w:val="center"/>
              <w:rPr>
                <w:b/>
                <w:sz w:val="22"/>
                <w:szCs w:val="22"/>
              </w:rPr>
            </w:pPr>
            <w:r w:rsidRPr="00FE23EC">
              <w:rPr>
                <w:b/>
                <w:sz w:val="22"/>
                <w:szCs w:val="22"/>
              </w:rPr>
              <w:t>1035504</w:t>
            </w:r>
          </w:p>
        </w:tc>
        <w:tc>
          <w:tcPr>
            <w:tcW w:w="851" w:type="dxa"/>
            <w:vMerge/>
          </w:tcPr>
          <w:p w:rsidR="009E5A4E" w:rsidRPr="005D0865" w:rsidRDefault="009E5A4E" w:rsidP="009E5A4E">
            <w:pPr>
              <w:jc w:val="center"/>
              <w:rPr>
                <w:sz w:val="22"/>
                <w:szCs w:val="22"/>
              </w:rPr>
            </w:pPr>
          </w:p>
        </w:tc>
        <w:tc>
          <w:tcPr>
            <w:tcW w:w="1001" w:type="dxa"/>
            <w:vAlign w:val="center"/>
          </w:tcPr>
          <w:p w:rsidR="009E5A4E" w:rsidRPr="00383952" w:rsidRDefault="009E5A4E" w:rsidP="009E5A4E">
            <w:pPr>
              <w:jc w:val="center"/>
              <w:rPr>
                <w:sz w:val="22"/>
                <w:szCs w:val="22"/>
              </w:rPr>
            </w:pPr>
            <w:r>
              <w:rPr>
                <w:sz w:val="22"/>
                <w:szCs w:val="22"/>
              </w:rPr>
              <w:t>4116,12</w:t>
            </w:r>
          </w:p>
        </w:tc>
        <w:tc>
          <w:tcPr>
            <w:tcW w:w="987" w:type="dxa"/>
            <w:vAlign w:val="center"/>
          </w:tcPr>
          <w:p w:rsidR="009E5A4E" w:rsidRPr="00383952" w:rsidRDefault="009E5A4E" w:rsidP="009E5A4E">
            <w:pPr>
              <w:jc w:val="center"/>
              <w:rPr>
                <w:sz w:val="22"/>
                <w:szCs w:val="22"/>
              </w:rPr>
            </w:pPr>
            <w:r>
              <w:rPr>
                <w:sz w:val="22"/>
                <w:szCs w:val="22"/>
              </w:rPr>
              <w:t>4116,12</w:t>
            </w:r>
          </w:p>
        </w:tc>
        <w:tc>
          <w:tcPr>
            <w:tcW w:w="1098" w:type="dxa"/>
            <w:vAlign w:val="center"/>
          </w:tcPr>
          <w:p w:rsidR="009E5A4E" w:rsidRPr="00383952" w:rsidRDefault="009E5A4E" w:rsidP="009E5A4E">
            <w:pPr>
              <w:jc w:val="center"/>
              <w:rPr>
                <w:sz w:val="22"/>
                <w:szCs w:val="22"/>
              </w:rPr>
            </w:pPr>
            <w:r>
              <w:rPr>
                <w:sz w:val="22"/>
                <w:szCs w:val="22"/>
              </w:rPr>
              <w:t>4116,12</w:t>
            </w:r>
          </w:p>
        </w:tc>
        <w:tc>
          <w:tcPr>
            <w:tcW w:w="1440" w:type="dxa"/>
            <w:vAlign w:val="center"/>
          </w:tcPr>
          <w:p w:rsidR="009E5A4E" w:rsidRPr="00383952" w:rsidRDefault="009E5A4E" w:rsidP="009E5A4E">
            <w:pPr>
              <w:jc w:val="center"/>
              <w:rPr>
                <w:sz w:val="22"/>
                <w:szCs w:val="22"/>
              </w:rPr>
            </w:pPr>
            <w:r>
              <w:rPr>
                <w:sz w:val="22"/>
                <w:szCs w:val="22"/>
              </w:rPr>
              <w:t>4116,15</w:t>
            </w:r>
          </w:p>
        </w:tc>
        <w:tc>
          <w:tcPr>
            <w:tcW w:w="1299" w:type="dxa"/>
            <w:vAlign w:val="center"/>
          </w:tcPr>
          <w:p w:rsidR="009E5A4E" w:rsidRPr="009E5A4E" w:rsidRDefault="009E5A4E" w:rsidP="009E5A4E">
            <w:pPr>
              <w:jc w:val="center"/>
              <w:rPr>
                <w:b/>
                <w:sz w:val="22"/>
                <w:szCs w:val="22"/>
              </w:rPr>
            </w:pPr>
            <w:r w:rsidRPr="009E5A4E">
              <w:rPr>
                <w:b/>
                <w:sz w:val="22"/>
                <w:szCs w:val="22"/>
              </w:rPr>
              <w:t>16464,51</w:t>
            </w:r>
          </w:p>
        </w:tc>
      </w:tr>
      <w:tr w:rsidR="009E5A4E" w:rsidRPr="005D0865" w:rsidTr="00890524">
        <w:trPr>
          <w:trHeight w:val="266"/>
        </w:trPr>
        <w:tc>
          <w:tcPr>
            <w:tcW w:w="637" w:type="dxa"/>
          </w:tcPr>
          <w:p w:rsidR="009E5A4E" w:rsidRPr="005D0865" w:rsidRDefault="009E5A4E" w:rsidP="009E5A4E">
            <w:pPr>
              <w:jc w:val="center"/>
              <w:rPr>
                <w:b/>
                <w:sz w:val="22"/>
                <w:szCs w:val="22"/>
              </w:rPr>
            </w:pPr>
            <w:r>
              <w:rPr>
                <w:b/>
                <w:sz w:val="22"/>
                <w:szCs w:val="22"/>
              </w:rPr>
              <w:t>3.6.</w:t>
            </w:r>
          </w:p>
        </w:tc>
        <w:tc>
          <w:tcPr>
            <w:tcW w:w="913" w:type="dxa"/>
          </w:tcPr>
          <w:p w:rsidR="009E5A4E" w:rsidRPr="007E25AE" w:rsidRDefault="009E5A4E" w:rsidP="009E5A4E">
            <w:pPr>
              <w:jc w:val="center"/>
              <w:rPr>
                <w:b/>
              </w:rPr>
            </w:pPr>
            <w:r w:rsidRPr="007E25AE">
              <w:rPr>
                <w:b/>
              </w:rPr>
              <w:t>2023</w:t>
            </w:r>
          </w:p>
        </w:tc>
        <w:tc>
          <w:tcPr>
            <w:tcW w:w="986" w:type="dxa"/>
          </w:tcPr>
          <w:p w:rsidR="009E5A4E" w:rsidRPr="00383952" w:rsidRDefault="009E5A4E" w:rsidP="009E5A4E">
            <w:pPr>
              <w:jc w:val="center"/>
            </w:pPr>
            <w:r w:rsidRPr="00383952">
              <w:t>3,52</w:t>
            </w:r>
          </w:p>
        </w:tc>
        <w:tc>
          <w:tcPr>
            <w:tcW w:w="1136" w:type="dxa"/>
          </w:tcPr>
          <w:p w:rsidR="009E5A4E" w:rsidRPr="00FE23EC" w:rsidRDefault="009E5A4E" w:rsidP="009E5A4E">
            <w:pPr>
              <w:jc w:val="center"/>
              <w:rPr>
                <w:b/>
                <w:sz w:val="22"/>
                <w:szCs w:val="22"/>
              </w:rPr>
            </w:pPr>
            <w:r w:rsidRPr="00FE23EC">
              <w:rPr>
                <w:b/>
                <w:sz w:val="22"/>
                <w:szCs w:val="22"/>
              </w:rPr>
              <w:t>1191168</w:t>
            </w:r>
          </w:p>
        </w:tc>
        <w:tc>
          <w:tcPr>
            <w:tcW w:w="851" w:type="dxa"/>
            <w:vMerge/>
          </w:tcPr>
          <w:p w:rsidR="009E5A4E" w:rsidRPr="005D0865" w:rsidRDefault="009E5A4E" w:rsidP="009E5A4E">
            <w:pPr>
              <w:jc w:val="center"/>
              <w:rPr>
                <w:sz w:val="22"/>
                <w:szCs w:val="22"/>
              </w:rPr>
            </w:pPr>
          </w:p>
        </w:tc>
        <w:tc>
          <w:tcPr>
            <w:tcW w:w="1001" w:type="dxa"/>
            <w:vAlign w:val="center"/>
          </w:tcPr>
          <w:p w:rsidR="009E5A4E" w:rsidRPr="00383952" w:rsidRDefault="009E5A4E" w:rsidP="009E5A4E">
            <w:pPr>
              <w:jc w:val="center"/>
              <w:rPr>
                <w:sz w:val="22"/>
                <w:szCs w:val="22"/>
              </w:rPr>
            </w:pPr>
            <w:r>
              <w:rPr>
                <w:sz w:val="22"/>
                <w:szCs w:val="22"/>
              </w:rPr>
              <w:t>4734,89</w:t>
            </w:r>
          </w:p>
        </w:tc>
        <w:tc>
          <w:tcPr>
            <w:tcW w:w="987" w:type="dxa"/>
            <w:vAlign w:val="center"/>
          </w:tcPr>
          <w:p w:rsidR="009E5A4E" w:rsidRPr="00383952" w:rsidRDefault="009E5A4E" w:rsidP="009E5A4E">
            <w:pPr>
              <w:jc w:val="center"/>
              <w:rPr>
                <w:sz w:val="22"/>
                <w:szCs w:val="22"/>
              </w:rPr>
            </w:pPr>
            <w:r>
              <w:rPr>
                <w:sz w:val="22"/>
                <w:szCs w:val="22"/>
              </w:rPr>
              <w:t>4734,89</w:t>
            </w:r>
          </w:p>
        </w:tc>
        <w:tc>
          <w:tcPr>
            <w:tcW w:w="1098" w:type="dxa"/>
            <w:vAlign w:val="center"/>
          </w:tcPr>
          <w:p w:rsidR="009E5A4E" w:rsidRPr="00383952" w:rsidRDefault="009E5A4E" w:rsidP="009E5A4E">
            <w:pPr>
              <w:jc w:val="center"/>
              <w:rPr>
                <w:sz w:val="22"/>
                <w:szCs w:val="22"/>
              </w:rPr>
            </w:pPr>
            <w:r>
              <w:rPr>
                <w:sz w:val="22"/>
                <w:szCs w:val="22"/>
              </w:rPr>
              <w:t>4734,89</w:t>
            </w:r>
          </w:p>
        </w:tc>
        <w:tc>
          <w:tcPr>
            <w:tcW w:w="1440" w:type="dxa"/>
            <w:vAlign w:val="center"/>
          </w:tcPr>
          <w:p w:rsidR="009E5A4E" w:rsidRPr="00383952" w:rsidRDefault="009E5A4E" w:rsidP="009E5A4E">
            <w:pPr>
              <w:jc w:val="center"/>
              <w:rPr>
                <w:sz w:val="22"/>
                <w:szCs w:val="22"/>
              </w:rPr>
            </w:pPr>
            <w:r>
              <w:rPr>
                <w:sz w:val="22"/>
                <w:szCs w:val="22"/>
              </w:rPr>
              <w:t>4734,90</w:t>
            </w:r>
          </w:p>
        </w:tc>
        <w:tc>
          <w:tcPr>
            <w:tcW w:w="1299" w:type="dxa"/>
            <w:vAlign w:val="center"/>
          </w:tcPr>
          <w:p w:rsidR="009E5A4E" w:rsidRPr="009E5A4E" w:rsidRDefault="009E5A4E" w:rsidP="009E5A4E">
            <w:pPr>
              <w:jc w:val="center"/>
              <w:rPr>
                <w:b/>
                <w:sz w:val="22"/>
                <w:szCs w:val="22"/>
              </w:rPr>
            </w:pPr>
            <w:r w:rsidRPr="009E5A4E">
              <w:rPr>
                <w:b/>
                <w:sz w:val="22"/>
                <w:szCs w:val="22"/>
              </w:rPr>
              <w:t>18939,57</w:t>
            </w:r>
          </w:p>
        </w:tc>
      </w:tr>
      <w:tr w:rsidR="009E5A4E" w:rsidRPr="005D0865" w:rsidTr="00890524">
        <w:trPr>
          <w:trHeight w:val="266"/>
        </w:trPr>
        <w:tc>
          <w:tcPr>
            <w:tcW w:w="637" w:type="dxa"/>
          </w:tcPr>
          <w:p w:rsidR="009E5A4E" w:rsidRPr="005D0865" w:rsidRDefault="009E5A4E" w:rsidP="009E5A4E">
            <w:pPr>
              <w:jc w:val="center"/>
              <w:rPr>
                <w:b/>
                <w:sz w:val="22"/>
                <w:szCs w:val="22"/>
              </w:rPr>
            </w:pPr>
            <w:r>
              <w:rPr>
                <w:b/>
                <w:sz w:val="22"/>
                <w:szCs w:val="22"/>
              </w:rPr>
              <w:t>3.7.</w:t>
            </w:r>
          </w:p>
        </w:tc>
        <w:tc>
          <w:tcPr>
            <w:tcW w:w="913" w:type="dxa"/>
          </w:tcPr>
          <w:p w:rsidR="009E5A4E" w:rsidRPr="007E25AE" w:rsidRDefault="009E5A4E" w:rsidP="009E5A4E">
            <w:pPr>
              <w:jc w:val="center"/>
              <w:rPr>
                <w:b/>
              </w:rPr>
            </w:pPr>
            <w:r w:rsidRPr="007E25AE">
              <w:rPr>
                <w:b/>
              </w:rPr>
              <w:t>2024</w:t>
            </w:r>
          </w:p>
        </w:tc>
        <w:tc>
          <w:tcPr>
            <w:tcW w:w="986" w:type="dxa"/>
          </w:tcPr>
          <w:p w:rsidR="009E5A4E" w:rsidRPr="00383952" w:rsidRDefault="009E5A4E" w:rsidP="009E5A4E">
            <w:pPr>
              <w:jc w:val="center"/>
            </w:pPr>
            <w:r w:rsidRPr="00383952">
              <w:t>4,05</w:t>
            </w:r>
          </w:p>
        </w:tc>
        <w:tc>
          <w:tcPr>
            <w:tcW w:w="1136" w:type="dxa"/>
          </w:tcPr>
          <w:p w:rsidR="009E5A4E" w:rsidRPr="00FE23EC" w:rsidRDefault="009E5A4E" w:rsidP="009E5A4E">
            <w:pPr>
              <w:jc w:val="center"/>
              <w:rPr>
                <w:b/>
                <w:sz w:val="22"/>
                <w:szCs w:val="22"/>
              </w:rPr>
            </w:pPr>
            <w:r w:rsidRPr="00FE23EC">
              <w:rPr>
                <w:b/>
                <w:sz w:val="22"/>
                <w:szCs w:val="22"/>
              </w:rPr>
              <w:t>1370520</w:t>
            </w:r>
          </w:p>
        </w:tc>
        <w:tc>
          <w:tcPr>
            <w:tcW w:w="851" w:type="dxa"/>
            <w:vMerge/>
          </w:tcPr>
          <w:p w:rsidR="009E5A4E" w:rsidRPr="005D0865" w:rsidRDefault="009E5A4E" w:rsidP="009E5A4E">
            <w:pPr>
              <w:jc w:val="center"/>
              <w:rPr>
                <w:sz w:val="22"/>
                <w:szCs w:val="22"/>
              </w:rPr>
            </w:pPr>
          </w:p>
        </w:tc>
        <w:tc>
          <w:tcPr>
            <w:tcW w:w="1001" w:type="dxa"/>
            <w:vAlign w:val="center"/>
          </w:tcPr>
          <w:p w:rsidR="009E5A4E" w:rsidRPr="00383952" w:rsidRDefault="009E5A4E" w:rsidP="009E5A4E">
            <w:pPr>
              <w:jc w:val="center"/>
              <w:rPr>
                <w:sz w:val="22"/>
                <w:szCs w:val="22"/>
              </w:rPr>
            </w:pPr>
            <w:r>
              <w:rPr>
                <w:sz w:val="22"/>
                <w:szCs w:val="22"/>
              </w:rPr>
              <w:t>5447,81</w:t>
            </w:r>
          </w:p>
        </w:tc>
        <w:tc>
          <w:tcPr>
            <w:tcW w:w="987" w:type="dxa"/>
            <w:vAlign w:val="center"/>
          </w:tcPr>
          <w:p w:rsidR="009E5A4E" w:rsidRPr="00383952" w:rsidRDefault="009E5A4E" w:rsidP="009E5A4E">
            <w:pPr>
              <w:jc w:val="center"/>
              <w:rPr>
                <w:sz w:val="22"/>
                <w:szCs w:val="22"/>
              </w:rPr>
            </w:pPr>
            <w:r>
              <w:rPr>
                <w:sz w:val="22"/>
                <w:szCs w:val="22"/>
              </w:rPr>
              <w:t>5447,81</w:t>
            </w:r>
          </w:p>
        </w:tc>
        <w:tc>
          <w:tcPr>
            <w:tcW w:w="1098" w:type="dxa"/>
            <w:vAlign w:val="center"/>
          </w:tcPr>
          <w:p w:rsidR="009E5A4E" w:rsidRPr="00383952" w:rsidRDefault="009E5A4E" w:rsidP="009E5A4E">
            <w:pPr>
              <w:jc w:val="center"/>
              <w:rPr>
                <w:sz w:val="22"/>
                <w:szCs w:val="22"/>
              </w:rPr>
            </w:pPr>
            <w:r>
              <w:rPr>
                <w:sz w:val="22"/>
                <w:szCs w:val="22"/>
              </w:rPr>
              <w:t>5447,81</w:t>
            </w:r>
          </w:p>
        </w:tc>
        <w:tc>
          <w:tcPr>
            <w:tcW w:w="1440" w:type="dxa"/>
            <w:vAlign w:val="center"/>
          </w:tcPr>
          <w:p w:rsidR="009E5A4E" w:rsidRPr="00383952" w:rsidRDefault="009E5A4E" w:rsidP="009E5A4E">
            <w:pPr>
              <w:jc w:val="center"/>
              <w:rPr>
                <w:sz w:val="22"/>
                <w:szCs w:val="22"/>
              </w:rPr>
            </w:pPr>
            <w:r>
              <w:rPr>
                <w:sz w:val="22"/>
                <w:szCs w:val="22"/>
              </w:rPr>
              <w:t>5447,84</w:t>
            </w:r>
          </w:p>
        </w:tc>
        <w:tc>
          <w:tcPr>
            <w:tcW w:w="1299" w:type="dxa"/>
            <w:vAlign w:val="center"/>
          </w:tcPr>
          <w:p w:rsidR="009E5A4E" w:rsidRPr="009E5A4E" w:rsidRDefault="009E5A4E" w:rsidP="009E5A4E">
            <w:pPr>
              <w:jc w:val="center"/>
              <w:rPr>
                <w:b/>
                <w:sz w:val="22"/>
                <w:szCs w:val="22"/>
              </w:rPr>
            </w:pPr>
            <w:r w:rsidRPr="009E5A4E">
              <w:rPr>
                <w:b/>
                <w:sz w:val="22"/>
                <w:szCs w:val="22"/>
              </w:rPr>
              <w:t>21791,27</w:t>
            </w:r>
          </w:p>
        </w:tc>
      </w:tr>
      <w:tr w:rsidR="009E5A4E" w:rsidRPr="005D0865" w:rsidTr="00890524">
        <w:trPr>
          <w:trHeight w:val="266"/>
        </w:trPr>
        <w:tc>
          <w:tcPr>
            <w:tcW w:w="637" w:type="dxa"/>
          </w:tcPr>
          <w:p w:rsidR="009E5A4E" w:rsidRPr="005D0865" w:rsidRDefault="009E5A4E" w:rsidP="009E5A4E">
            <w:pPr>
              <w:jc w:val="center"/>
              <w:rPr>
                <w:b/>
                <w:sz w:val="22"/>
                <w:szCs w:val="22"/>
              </w:rPr>
            </w:pPr>
            <w:r>
              <w:rPr>
                <w:b/>
                <w:sz w:val="22"/>
                <w:szCs w:val="22"/>
              </w:rPr>
              <w:t>3.8.</w:t>
            </w:r>
          </w:p>
        </w:tc>
        <w:tc>
          <w:tcPr>
            <w:tcW w:w="913" w:type="dxa"/>
          </w:tcPr>
          <w:p w:rsidR="009E5A4E" w:rsidRPr="007E25AE" w:rsidRDefault="009E5A4E" w:rsidP="009E5A4E">
            <w:pPr>
              <w:jc w:val="center"/>
              <w:rPr>
                <w:b/>
              </w:rPr>
            </w:pPr>
            <w:r w:rsidRPr="007E25AE">
              <w:rPr>
                <w:b/>
              </w:rPr>
              <w:t>2025*</w:t>
            </w:r>
          </w:p>
        </w:tc>
        <w:tc>
          <w:tcPr>
            <w:tcW w:w="986" w:type="dxa"/>
          </w:tcPr>
          <w:p w:rsidR="009E5A4E" w:rsidRPr="00383952" w:rsidRDefault="009E5A4E" w:rsidP="009E5A4E">
            <w:pPr>
              <w:jc w:val="center"/>
            </w:pPr>
            <w:r w:rsidRPr="00383952">
              <w:t>4,65</w:t>
            </w:r>
          </w:p>
        </w:tc>
        <w:tc>
          <w:tcPr>
            <w:tcW w:w="1136" w:type="dxa"/>
          </w:tcPr>
          <w:p w:rsidR="009E5A4E" w:rsidRPr="00FE23EC" w:rsidRDefault="009E5A4E" w:rsidP="009E5A4E">
            <w:pPr>
              <w:jc w:val="center"/>
              <w:rPr>
                <w:b/>
                <w:sz w:val="22"/>
                <w:szCs w:val="22"/>
              </w:rPr>
            </w:pPr>
            <w:r w:rsidRPr="00FE23EC">
              <w:rPr>
                <w:b/>
                <w:sz w:val="22"/>
                <w:szCs w:val="22"/>
              </w:rPr>
              <w:t>1573560</w:t>
            </w:r>
          </w:p>
        </w:tc>
        <w:tc>
          <w:tcPr>
            <w:tcW w:w="851" w:type="dxa"/>
            <w:vMerge/>
          </w:tcPr>
          <w:p w:rsidR="009E5A4E" w:rsidRPr="005D0865" w:rsidRDefault="009E5A4E" w:rsidP="009E5A4E">
            <w:pPr>
              <w:jc w:val="center"/>
              <w:rPr>
                <w:sz w:val="22"/>
                <w:szCs w:val="22"/>
              </w:rPr>
            </w:pPr>
          </w:p>
        </w:tc>
        <w:tc>
          <w:tcPr>
            <w:tcW w:w="1001" w:type="dxa"/>
            <w:vAlign w:val="center"/>
          </w:tcPr>
          <w:p w:rsidR="009E5A4E" w:rsidRPr="00383952" w:rsidRDefault="009E5A4E" w:rsidP="009E5A4E">
            <w:pPr>
              <w:jc w:val="center"/>
              <w:rPr>
                <w:sz w:val="22"/>
                <w:szCs w:val="22"/>
              </w:rPr>
            </w:pPr>
            <w:r>
              <w:rPr>
                <w:sz w:val="22"/>
                <w:szCs w:val="22"/>
              </w:rPr>
              <w:t>6254,90</w:t>
            </w:r>
          </w:p>
        </w:tc>
        <w:tc>
          <w:tcPr>
            <w:tcW w:w="987" w:type="dxa"/>
            <w:vAlign w:val="center"/>
          </w:tcPr>
          <w:p w:rsidR="009E5A4E" w:rsidRPr="00383952" w:rsidRDefault="009E5A4E" w:rsidP="009E5A4E">
            <w:pPr>
              <w:jc w:val="center"/>
              <w:rPr>
                <w:sz w:val="22"/>
                <w:szCs w:val="22"/>
              </w:rPr>
            </w:pPr>
            <w:r>
              <w:rPr>
                <w:sz w:val="22"/>
                <w:szCs w:val="22"/>
              </w:rPr>
              <w:t>6254,90</w:t>
            </w:r>
          </w:p>
        </w:tc>
        <w:tc>
          <w:tcPr>
            <w:tcW w:w="1098" w:type="dxa"/>
            <w:vAlign w:val="center"/>
          </w:tcPr>
          <w:p w:rsidR="009E5A4E" w:rsidRPr="00383952" w:rsidRDefault="009E5A4E" w:rsidP="009E5A4E">
            <w:pPr>
              <w:jc w:val="center"/>
              <w:rPr>
                <w:sz w:val="22"/>
                <w:szCs w:val="22"/>
              </w:rPr>
            </w:pPr>
            <w:r>
              <w:rPr>
                <w:sz w:val="22"/>
                <w:szCs w:val="22"/>
              </w:rPr>
              <w:t>6254,90</w:t>
            </w:r>
          </w:p>
        </w:tc>
        <w:tc>
          <w:tcPr>
            <w:tcW w:w="1440" w:type="dxa"/>
            <w:vAlign w:val="center"/>
          </w:tcPr>
          <w:p w:rsidR="009E5A4E" w:rsidRPr="00383952" w:rsidRDefault="009E5A4E" w:rsidP="009E5A4E">
            <w:pPr>
              <w:jc w:val="center"/>
              <w:rPr>
                <w:sz w:val="22"/>
                <w:szCs w:val="22"/>
              </w:rPr>
            </w:pPr>
            <w:r>
              <w:rPr>
                <w:sz w:val="22"/>
                <w:szCs w:val="22"/>
              </w:rPr>
              <w:t>6254,90</w:t>
            </w:r>
          </w:p>
        </w:tc>
        <w:tc>
          <w:tcPr>
            <w:tcW w:w="1299" w:type="dxa"/>
            <w:vAlign w:val="center"/>
          </w:tcPr>
          <w:p w:rsidR="009E5A4E" w:rsidRPr="009E5A4E" w:rsidRDefault="009E5A4E" w:rsidP="009E5A4E">
            <w:pPr>
              <w:jc w:val="center"/>
              <w:rPr>
                <w:b/>
                <w:sz w:val="22"/>
                <w:szCs w:val="22"/>
              </w:rPr>
            </w:pPr>
            <w:r w:rsidRPr="009E5A4E">
              <w:rPr>
                <w:b/>
                <w:sz w:val="22"/>
                <w:szCs w:val="22"/>
              </w:rPr>
              <w:t>25019,60</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r w:rsidRPr="007E25AE">
              <w:t>м.п.</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EE17FD" w:rsidP="00392DE1">
            <w:pPr>
              <w:ind w:right="2200"/>
            </w:pPr>
            <w:r>
              <w:t>Ленинградская</w:t>
            </w:r>
            <w:r w:rsidR="00643E08">
              <w:t xml:space="preserve"> область</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EE17FD" w:rsidRDefault="00EE17FD" w:rsidP="000721E6">
            <w:pPr>
              <w:pStyle w:val="13"/>
              <w:jc w:val="both"/>
              <w:rPr>
                <w:rFonts w:ascii="Times New Roman" w:hAnsi="Times New Roman"/>
                <w:sz w:val="24"/>
                <w:szCs w:val="24"/>
              </w:rPr>
            </w:pPr>
            <w:r w:rsidRPr="00EE17FD">
              <w:rPr>
                <w:rFonts w:ascii="Times New Roman" w:hAnsi="Times New Roman"/>
                <w:bCs/>
                <w:kern w:val="28"/>
                <w:sz w:val="24"/>
                <w:szCs w:val="24"/>
              </w:rPr>
              <w:t>Финский залив (Выборгск</w:t>
            </w:r>
            <w:r w:rsidR="009E5A4E">
              <w:rPr>
                <w:rFonts w:ascii="Times New Roman" w:hAnsi="Times New Roman"/>
                <w:bCs/>
                <w:kern w:val="28"/>
                <w:sz w:val="24"/>
                <w:szCs w:val="24"/>
              </w:rPr>
              <w:t>ий</w:t>
            </w:r>
            <w:r w:rsidRPr="00EE17FD">
              <w:rPr>
                <w:rFonts w:ascii="Times New Roman" w:hAnsi="Times New Roman"/>
                <w:bCs/>
                <w:kern w:val="28"/>
                <w:sz w:val="24"/>
                <w:szCs w:val="24"/>
              </w:rPr>
              <w:t xml:space="preserve"> залив)</w:t>
            </w:r>
            <w:r w:rsidR="00B127CF" w:rsidRPr="00EE17FD">
              <w:rPr>
                <w:rFonts w:ascii="Times New Roman" w:hAnsi="Times New Roman"/>
                <w:sz w:val="24"/>
                <w:szCs w:val="24"/>
              </w:rPr>
              <w:t>:</w:t>
            </w:r>
          </w:p>
          <w:p w:rsidR="00870C9D" w:rsidRPr="00EB61BD" w:rsidRDefault="00EE17FD" w:rsidP="009E5A4E">
            <w:pPr>
              <w:pStyle w:val="13"/>
              <w:jc w:val="both"/>
              <w:rPr>
                <w:rFonts w:ascii="Times New Roman" w:hAnsi="Times New Roman"/>
                <w:sz w:val="24"/>
                <w:szCs w:val="24"/>
              </w:rPr>
            </w:pPr>
            <w:r w:rsidRPr="00EE17FD">
              <w:rPr>
                <w:rFonts w:ascii="Times New Roman" w:hAnsi="Times New Roman"/>
                <w:sz w:val="24"/>
                <w:szCs w:val="24"/>
              </w:rPr>
              <w:t xml:space="preserve">Ленинградская область, Выборгский район, </w:t>
            </w:r>
            <w:r w:rsidR="009E5A4E">
              <w:rPr>
                <w:rFonts w:ascii="Times New Roman" w:hAnsi="Times New Roman"/>
                <w:sz w:val="24"/>
                <w:szCs w:val="24"/>
              </w:rPr>
              <w:t>пос. Прибылово</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00"/>
              <w:gridCol w:w="2126"/>
            </w:tblGrid>
            <w:tr w:rsidR="009E5A4E" w:rsidRPr="005238A8" w:rsidTr="005F5B62">
              <w:trPr>
                <w:trHeight w:val="200"/>
                <w:jc w:val="center"/>
              </w:trPr>
              <w:tc>
                <w:tcPr>
                  <w:tcW w:w="992" w:type="dxa"/>
                  <w:vMerge w:val="restart"/>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w:t>
                  </w:r>
                </w:p>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точки</w:t>
                  </w:r>
                </w:p>
              </w:tc>
              <w:tc>
                <w:tcPr>
                  <w:tcW w:w="4326" w:type="dxa"/>
                  <w:gridSpan w:val="2"/>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Географические координаты угловых точек границ участка акватории (СК-42)</w:t>
                  </w:r>
                </w:p>
              </w:tc>
            </w:tr>
            <w:tr w:rsidR="009E5A4E" w:rsidRPr="005238A8" w:rsidTr="005F5B62">
              <w:trPr>
                <w:trHeight w:val="200"/>
                <w:jc w:val="center"/>
              </w:trPr>
              <w:tc>
                <w:tcPr>
                  <w:tcW w:w="992" w:type="dxa"/>
                  <w:vMerge/>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00" w:type="dxa"/>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Северная широта</w:t>
                  </w:r>
                </w:p>
              </w:tc>
              <w:tc>
                <w:tcPr>
                  <w:tcW w:w="2126" w:type="dxa"/>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Восточная долгота</w:t>
                  </w:r>
                </w:p>
              </w:tc>
            </w:tr>
            <w:tr w:rsidR="009E5A4E" w:rsidRPr="005238A8" w:rsidTr="005F5B62">
              <w:trPr>
                <w:trHeight w:val="200"/>
                <w:jc w:val="center"/>
              </w:trPr>
              <w:tc>
                <w:tcPr>
                  <w:tcW w:w="992" w:type="dxa"/>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1</w:t>
                  </w:r>
                </w:p>
              </w:tc>
              <w:tc>
                <w:tcPr>
                  <w:tcW w:w="2200" w:type="dxa"/>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2</w:t>
                  </w:r>
                </w:p>
              </w:tc>
              <w:tc>
                <w:tcPr>
                  <w:tcW w:w="2126" w:type="dxa"/>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3</w:t>
                  </w:r>
                </w:p>
              </w:tc>
            </w:tr>
            <w:tr w:rsidR="009E5A4E" w:rsidRPr="005238A8" w:rsidTr="005F5B62">
              <w:trPr>
                <w:trHeight w:val="200"/>
                <w:jc w:val="center"/>
              </w:trPr>
              <w:tc>
                <w:tcPr>
                  <w:tcW w:w="5318" w:type="dxa"/>
                  <w:gridSpan w:val="3"/>
                  <w:vAlign w:val="center"/>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Участ</w:t>
                  </w:r>
                  <w:r>
                    <w:rPr>
                      <w:b/>
                      <w:sz w:val="22"/>
                      <w:szCs w:val="22"/>
                    </w:rPr>
                    <w:t>ок</w:t>
                  </w:r>
                  <w:r w:rsidRPr="005238A8">
                    <w:rPr>
                      <w:b/>
                      <w:sz w:val="22"/>
                      <w:szCs w:val="22"/>
                    </w:rPr>
                    <w:t xml:space="preserve"> акватории № 1</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26ʹ43,983″</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38ʹ33,134″</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26ʹ44,781″</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38ʹ41,121″</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38ʹ42,240″</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38ʹ39,890″</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26ʹ43,479″</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38ʹ39,855″</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26ʹ42,870″</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38ʹ36,934″</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26ʹ42,657″</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38ʹ34,984″</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8</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26ʹ42,788″</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38ʹ33,109″</w:t>
                  </w:r>
                </w:p>
              </w:tc>
            </w:tr>
            <w:tr w:rsidR="009E5A4E" w:rsidRPr="005238A8" w:rsidTr="005F5B62">
              <w:trPr>
                <w:trHeight w:val="200"/>
                <w:jc w:val="center"/>
              </w:trPr>
              <w:tc>
                <w:tcPr>
                  <w:tcW w:w="5318" w:type="dxa"/>
                  <w:gridSpan w:val="3"/>
                  <w:tcBorders>
                    <w:right w:val="single" w:sz="4" w:space="0" w:color="auto"/>
                  </w:tcBorders>
                </w:tcPr>
                <w:p w:rsidR="009E5A4E" w:rsidRPr="005238A8" w:rsidRDefault="009E5A4E" w:rsidP="009E5A4E">
                  <w:pPr>
                    <w:jc w:val="center"/>
                    <w:rPr>
                      <w:rFonts w:eastAsia="Calibri"/>
                    </w:rPr>
                  </w:pPr>
                  <w:r w:rsidRPr="005238A8">
                    <w:rPr>
                      <w:b/>
                      <w:sz w:val="22"/>
                      <w:szCs w:val="22"/>
                    </w:rPr>
                    <w:t>Участ</w:t>
                  </w:r>
                  <w:r>
                    <w:rPr>
                      <w:b/>
                      <w:sz w:val="22"/>
                      <w:szCs w:val="22"/>
                    </w:rPr>
                    <w:t>ок</w:t>
                  </w:r>
                  <w:r w:rsidRPr="005238A8">
                    <w:rPr>
                      <w:b/>
                      <w:sz w:val="22"/>
                      <w:szCs w:val="22"/>
                    </w:rPr>
                    <w:t xml:space="preserve"> акватории № </w:t>
                  </w:r>
                  <w:r>
                    <w:rPr>
                      <w:b/>
                      <w:sz w:val="22"/>
                      <w:szCs w:val="22"/>
                    </w:rPr>
                    <w:t>2</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38ʹ39,775″</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38ʹ45,987″</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26ʹ39,058″</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38ʹ48,418″</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26ʹ37,673″</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38ʹ42,875″</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26ʹ38,190″</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38ʹ41,579″</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26ʹ39,091″</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38ʹ40,252″</w:t>
                  </w:r>
                </w:p>
              </w:tc>
            </w:tr>
            <w:tr w:rsidR="009E5A4E" w:rsidRPr="005238A8" w:rsidTr="005F5B62">
              <w:trPr>
                <w:trHeight w:val="200"/>
                <w:jc w:val="center"/>
              </w:trPr>
              <w:tc>
                <w:tcPr>
                  <w:tcW w:w="992" w:type="dxa"/>
                </w:tcPr>
                <w:p w:rsidR="009E5A4E" w:rsidRPr="005238A8" w:rsidRDefault="009E5A4E" w:rsidP="009E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lang w:val="en-US"/>
                    </w:rPr>
                  </w:pPr>
                  <w:r w:rsidRPr="005238A8">
                    <w:rPr>
                      <w:rFonts w:eastAsia="Calibri"/>
                    </w:rPr>
                    <w:t>60</w:t>
                  </w:r>
                  <w:r w:rsidRPr="005238A8">
                    <w:rPr>
                      <w:spacing w:val="1"/>
                    </w:rPr>
                    <w:t>°</w:t>
                  </w:r>
                  <w:r w:rsidRPr="005238A8">
                    <w:rPr>
                      <w:rFonts w:eastAsia="Calibri"/>
                    </w:rPr>
                    <w:t>26ʹ39,752″</w:t>
                  </w:r>
                </w:p>
              </w:tc>
              <w:tc>
                <w:tcPr>
                  <w:tcW w:w="2126" w:type="dxa"/>
                  <w:tcBorders>
                    <w:top w:val="single" w:sz="4" w:space="0" w:color="auto"/>
                    <w:left w:val="single" w:sz="4" w:space="0" w:color="auto"/>
                    <w:bottom w:val="single" w:sz="4" w:space="0" w:color="auto"/>
                    <w:right w:val="single" w:sz="4" w:space="0" w:color="auto"/>
                  </w:tcBorders>
                  <w:vAlign w:val="center"/>
                </w:tcPr>
                <w:p w:rsidR="009E5A4E" w:rsidRPr="005238A8" w:rsidRDefault="009E5A4E" w:rsidP="009E5A4E">
                  <w:pPr>
                    <w:jc w:val="center"/>
                    <w:rPr>
                      <w:rFonts w:eastAsia="Calibri"/>
                    </w:rPr>
                  </w:pPr>
                  <w:r w:rsidRPr="005238A8">
                    <w:rPr>
                      <w:rFonts w:eastAsia="Calibri"/>
                    </w:rPr>
                    <w:t>28</w:t>
                  </w:r>
                  <w:r w:rsidRPr="005238A8">
                    <w:rPr>
                      <w:spacing w:val="1"/>
                    </w:rPr>
                    <w:t>°</w:t>
                  </w:r>
                  <w:r w:rsidRPr="005238A8">
                    <w:rPr>
                      <w:rFonts w:eastAsia="Calibri"/>
                    </w:rPr>
                    <w:t>38ʹ39,918″</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F01409" w:rsidRPr="009F1226" w:rsidTr="00F01409">
        <w:trPr>
          <w:trHeight w:val="1673"/>
          <w:tblCellSpacing w:w="0" w:type="dxa"/>
        </w:trPr>
        <w:tc>
          <w:tcPr>
            <w:tcW w:w="527" w:type="dxa"/>
            <w:vMerge w:val="restart"/>
            <w:tcBorders>
              <w:top w:val="outset" w:sz="6" w:space="0" w:color="000000"/>
              <w:left w:val="outset" w:sz="6" w:space="0" w:color="000000"/>
              <w:right w:val="outset" w:sz="6" w:space="0" w:color="000000"/>
            </w:tcBorders>
            <w:hideMark/>
          </w:tcPr>
          <w:p w:rsidR="00F01409" w:rsidRPr="009F1226" w:rsidRDefault="00F01409" w:rsidP="004901BD">
            <w:pPr>
              <w:jc w:val="center"/>
              <w:rPr>
                <w:b/>
                <w:sz w:val="20"/>
                <w:szCs w:val="20"/>
              </w:rPr>
            </w:pPr>
            <w:r w:rsidRPr="009F1226">
              <w:rPr>
                <w:b/>
                <w:sz w:val="20"/>
                <w:szCs w:val="20"/>
              </w:rPr>
              <w:t>1</w:t>
            </w:r>
          </w:p>
        </w:tc>
        <w:tc>
          <w:tcPr>
            <w:tcW w:w="2145" w:type="dxa"/>
            <w:vMerge w:val="restart"/>
            <w:tcBorders>
              <w:top w:val="outset" w:sz="6" w:space="0" w:color="000000"/>
              <w:left w:val="outset" w:sz="6" w:space="0" w:color="000000"/>
              <w:right w:val="outset" w:sz="6" w:space="0" w:color="000000"/>
            </w:tcBorders>
            <w:hideMark/>
          </w:tcPr>
          <w:p w:rsidR="00F01409" w:rsidRPr="009F1226" w:rsidRDefault="00F01409" w:rsidP="009E5A4E">
            <w:pPr>
              <w:jc w:val="center"/>
              <w:rPr>
                <w:b/>
                <w:sz w:val="20"/>
                <w:szCs w:val="20"/>
              </w:rPr>
            </w:pPr>
            <w:r>
              <w:rPr>
                <w:b/>
                <w:sz w:val="20"/>
                <w:szCs w:val="20"/>
              </w:rPr>
              <w:t>Финский залив (Выборгский залив)</w:t>
            </w:r>
          </w:p>
        </w:tc>
        <w:tc>
          <w:tcPr>
            <w:tcW w:w="1843" w:type="dxa"/>
            <w:tcBorders>
              <w:top w:val="single" w:sz="4" w:space="0" w:color="auto"/>
              <w:left w:val="single" w:sz="4" w:space="0" w:color="auto"/>
              <w:right w:val="single" w:sz="4" w:space="0" w:color="auto"/>
            </w:tcBorders>
          </w:tcPr>
          <w:p w:rsidR="00F01409" w:rsidRDefault="00F01409" w:rsidP="003F1A48">
            <w:pPr>
              <w:ind w:right="-72"/>
              <w:jc w:val="center"/>
              <w:rPr>
                <w:b/>
                <w:sz w:val="20"/>
                <w:szCs w:val="20"/>
              </w:rPr>
            </w:pPr>
            <w:r w:rsidRPr="009314EA">
              <w:rPr>
                <w:b/>
                <w:sz w:val="20"/>
                <w:szCs w:val="20"/>
              </w:rPr>
              <w:t>Контрольная точка № 1</w:t>
            </w:r>
          </w:p>
          <w:p w:rsidR="00F01409" w:rsidRPr="00F01409" w:rsidRDefault="00F01409" w:rsidP="00F01409">
            <w:pPr>
              <w:jc w:val="center"/>
              <w:rPr>
                <w:sz w:val="18"/>
                <w:szCs w:val="18"/>
              </w:rPr>
            </w:pPr>
            <w:r w:rsidRPr="00EE17FD">
              <w:rPr>
                <w:sz w:val="18"/>
                <w:szCs w:val="18"/>
              </w:rPr>
              <w:t>(в границах участка водопользования</w:t>
            </w:r>
            <w:r>
              <w:rPr>
                <w:sz w:val="18"/>
                <w:szCs w:val="18"/>
              </w:rPr>
              <w:t xml:space="preserve"> № 1</w:t>
            </w:r>
            <w:r w:rsidRPr="00EE17FD">
              <w:rPr>
                <w:sz w:val="18"/>
                <w:szCs w:val="18"/>
              </w:rPr>
              <w:t>. У причальной стенки причала № 1)</w:t>
            </w:r>
          </w:p>
        </w:tc>
        <w:tc>
          <w:tcPr>
            <w:tcW w:w="3825" w:type="dxa"/>
            <w:vMerge w:val="restart"/>
            <w:tcBorders>
              <w:top w:val="outset" w:sz="6" w:space="0" w:color="000000"/>
              <w:left w:val="outset" w:sz="6" w:space="0" w:color="000000"/>
              <w:right w:val="outset" w:sz="6" w:space="0" w:color="000000"/>
            </w:tcBorders>
            <w:hideMark/>
          </w:tcPr>
          <w:p w:rsidR="00F01409" w:rsidRPr="00BF3EE6" w:rsidRDefault="00F01409" w:rsidP="009E5A4E">
            <w:pPr>
              <w:jc w:val="center"/>
              <w:rPr>
                <w:b/>
                <w:sz w:val="20"/>
                <w:szCs w:val="20"/>
                <w:u w:val="single"/>
              </w:rPr>
            </w:pPr>
            <w:r w:rsidRPr="00BF3EE6">
              <w:rPr>
                <w:b/>
                <w:sz w:val="20"/>
                <w:szCs w:val="20"/>
                <w:u w:val="single"/>
              </w:rPr>
              <w:t>Ежеквартально</w:t>
            </w:r>
          </w:p>
          <w:p w:rsidR="00F01409" w:rsidRPr="00BF3EE6" w:rsidRDefault="00F01409" w:rsidP="009E5A4E">
            <w:pPr>
              <w:jc w:val="center"/>
              <w:rPr>
                <w:b/>
                <w:sz w:val="20"/>
                <w:szCs w:val="20"/>
                <w:u w:val="single"/>
              </w:rPr>
            </w:pPr>
            <w:r w:rsidRPr="00BF3EE6">
              <w:rPr>
                <w:b/>
                <w:sz w:val="20"/>
                <w:szCs w:val="20"/>
                <w:u w:val="single"/>
              </w:rPr>
              <w:t>(в период навигации)</w:t>
            </w:r>
          </w:p>
          <w:p w:rsidR="00F01409" w:rsidRPr="0058185C" w:rsidRDefault="00F01409" w:rsidP="009E5A4E">
            <w:pPr>
              <w:jc w:val="both"/>
              <w:rPr>
                <w:sz w:val="20"/>
                <w:szCs w:val="20"/>
              </w:rPr>
            </w:pPr>
            <w:r w:rsidRPr="00BF3EE6">
              <w:rPr>
                <w:sz w:val="20"/>
                <w:szCs w:val="20"/>
              </w:rPr>
              <w:t>рН, растворенный кислород, температура, взвешенные вещества, БПК</w:t>
            </w:r>
            <w:r w:rsidRPr="00BF3EE6">
              <w:rPr>
                <w:sz w:val="20"/>
                <w:szCs w:val="20"/>
                <w:vertAlign w:val="subscript"/>
              </w:rPr>
              <w:t>5</w:t>
            </w:r>
            <w:r w:rsidRPr="00BF3EE6">
              <w:rPr>
                <w:sz w:val="20"/>
                <w:szCs w:val="20"/>
              </w:rPr>
              <w:t>, аммоний-ион, нитрит-анион, нитрат-анион, фосфаты (по фосфору), сульфат-анион (сульфаты), хлорид-анион (хлориды), нефтепродукты (нефть), железо</w:t>
            </w:r>
          </w:p>
        </w:tc>
        <w:tc>
          <w:tcPr>
            <w:tcW w:w="4394" w:type="dxa"/>
            <w:vMerge w:val="restart"/>
            <w:tcBorders>
              <w:top w:val="outset" w:sz="6" w:space="0" w:color="000000"/>
              <w:left w:val="outset" w:sz="6" w:space="0" w:color="000000"/>
              <w:right w:val="outset" w:sz="6" w:space="0" w:color="000000"/>
            </w:tcBorders>
            <w:hideMark/>
          </w:tcPr>
          <w:p w:rsidR="00F01409" w:rsidRDefault="00F01409" w:rsidP="001220A6">
            <w:pPr>
              <w:jc w:val="center"/>
              <w:rPr>
                <w:sz w:val="20"/>
                <w:szCs w:val="20"/>
              </w:rPr>
            </w:pPr>
            <w:r>
              <w:rPr>
                <w:sz w:val="20"/>
                <w:szCs w:val="20"/>
              </w:rPr>
              <w:t>Водопользователь,</w:t>
            </w:r>
          </w:p>
          <w:p w:rsidR="00F01409" w:rsidRPr="009F1226" w:rsidRDefault="00F01409"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vMerge w:val="restart"/>
            <w:tcBorders>
              <w:top w:val="outset" w:sz="6" w:space="0" w:color="000000"/>
              <w:left w:val="outset" w:sz="6" w:space="0" w:color="000000"/>
              <w:right w:val="outset" w:sz="6" w:space="0" w:color="000000"/>
            </w:tcBorders>
            <w:hideMark/>
          </w:tcPr>
          <w:p w:rsidR="00F01409" w:rsidRPr="009F1226" w:rsidRDefault="00F01409" w:rsidP="004901BD">
            <w:pPr>
              <w:jc w:val="center"/>
              <w:rPr>
                <w:sz w:val="20"/>
                <w:szCs w:val="20"/>
              </w:rPr>
            </w:pPr>
            <w:r w:rsidRPr="009F1226">
              <w:rPr>
                <w:sz w:val="20"/>
                <w:szCs w:val="20"/>
              </w:rPr>
              <w:t>Ежеквартально,</w:t>
            </w:r>
          </w:p>
          <w:p w:rsidR="00F01409" w:rsidRPr="009F1226" w:rsidRDefault="00F01409"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F01409" w:rsidRPr="009F1226" w:rsidRDefault="00F01409" w:rsidP="00282969">
            <w:pPr>
              <w:jc w:val="center"/>
              <w:rPr>
                <w:sz w:val="20"/>
                <w:szCs w:val="20"/>
              </w:rPr>
            </w:pPr>
            <w:r w:rsidRPr="009F1226">
              <w:rPr>
                <w:sz w:val="20"/>
                <w:szCs w:val="20"/>
              </w:rPr>
              <w:t xml:space="preserve">в ОВР по </w:t>
            </w:r>
            <w:r>
              <w:rPr>
                <w:sz w:val="20"/>
                <w:szCs w:val="20"/>
              </w:rPr>
              <w:t>Санкт-Петербургу и Ленинградской области</w:t>
            </w:r>
          </w:p>
          <w:p w:rsidR="00F01409" w:rsidRPr="009F1226" w:rsidRDefault="00F01409" w:rsidP="00282969">
            <w:pPr>
              <w:jc w:val="center"/>
              <w:rPr>
                <w:sz w:val="20"/>
                <w:szCs w:val="20"/>
              </w:rPr>
            </w:pPr>
            <w:r w:rsidRPr="009F1226">
              <w:rPr>
                <w:sz w:val="20"/>
                <w:szCs w:val="20"/>
              </w:rPr>
              <w:t>Невско-Ладожского БВУ</w:t>
            </w:r>
          </w:p>
        </w:tc>
      </w:tr>
      <w:tr w:rsidR="00F01409" w:rsidRPr="009F1226" w:rsidTr="00F01409">
        <w:trPr>
          <w:trHeight w:val="1792"/>
          <w:tblCellSpacing w:w="0" w:type="dxa"/>
        </w:trPr>
        <w:tc>
          <w:tcPr>
            <w:tcW w:w="527" w:type="dxa"/>
            <w:vMerge/>
            <w:tcBorders>
              <w:left w:val="outset" w:sz="6" w:space="0" w:color="000000"/>
              <w:right w:val="outset" w:sz="6" w:space="0" w:color="000000"/>
            </w:tcBorders>
          </w:tcPr>
          <w:p w:rsidR="00F01409" w:rsidRPr="009F1226" w:rsidRDefault="00F01409" w:rsidP="004901BD">
            <w:pPr>
              <w:jc w:val="center"/>
              <w:rPr>
                <w:b/>
                <w:sz w:val="20"/>
                <w:szCs w:val="20"/>
              </w:rPr>
            </w:pPr>
          </w:p>
        </w:tc>
        <w:tc>
          <w:tcPr>
            <w:tcW w:w="2145" w:type="dxa"/>
            <w:vMerge/>
            <w:tcBorders>
              <w:left w:val="outset" w:sz="6" w:space="0" w:color="000000"/>
              <w:right w:val="outset" w:sz="6" w:space="0" w:color="000000"/>
            </w:tcBorders>
          </w:tcPr>
          <w:p w:rsidR="00F01409" w:rsidRDefault="00F01409" w:rsidP="000B32AB">
            <w:pPr>
              <w:jc w:val="center"/>
              <w:rPr>
                <w:b/>
                <w:sz w:val="20"/>
                <w:szCs w:val="20"/>
              </w:rPr>
            </w:pPr>
          </w:p>
        </w:tc>
        <w:tc>
          <w:tcPr>
            <w:tcW w:w="1843" w:type="dxa"/>
            <w:tcBorders>
              <w:top w:val="single" w:sz="4" w:space="0" w:color="auto"/>
              <w:left w:val="single" w:sz="4" w:space="0" w:color="auto"/>
              <w:right w:val="single" w:sz="4" w:space="0" w:color="auto"/>
            </w:tcBorders>
          </w:tcPr>
          <w:p w:rsidR="00F01409" w:rsidRDefault="00F01409" w:rsidP="00643E08">
            <w:pPr>
              <w:ind w:right="-72"/>
              <w:jc w:val="center"/>
              <w:rPr>
                <w:b/>
                <w:sz w:val="20"/>
                <w:szCs w:val="20"/>
              </w:rPr>
            </w:pPr>
            <w:r w:rsidRPr="009314EA">
              <w:rPr>
                <w:b/>
                <w:sz w:val="20"/>
                <w:szCs w:val="20"/>
              </w:rPr>
              <w:t xml:space="preserve">Контрольная точка № </w:t>
            </w:r>
            <w:r>
              <w:rPr>
                <w:b/>
                <w:sz w:val="20"/>
                <w:szCs w:val="20"/>
              </w:rPr>
              <w:t>2</w:t>
            </w:r>
          </w:p>
          <w:p w:rsidR="00F01409" w:rsidRPr="009314EA" w:rsidRDefault="00F01409" w:rsidP="00F01409">
            <w:pPr>
              <w:jc w:val="both"/>
              <w:rPr>
                <w:b/>
                <w:sz w:val="20"/>
                <w:szCs w:val="20"/>
              </w:rPr>
            </w:pPr>
            <w:r w:rsidRPr="00EE17FD">
              <w:rPr>
                <w:sz w:val="18"/>
                <w:szCs w:val="18"/>
              </w:rPr>
              <w:t>(в границах участка водопользования</w:t>
            </w:r>
            <w:r>
              <w:rPr>
                <w:sz w:val="18"/>
                <w:szCs w:val="18"/>
              </w:rPr>
              <w:t xml:space="preserve"> № 1</w:t>
            </w:r>
            <w:r w:rsidRPr="00EE17FD">
              <w:rPr>
                <w:sz w:val="18"/>
                <w:szCs w:val="18"/>
              </w:rPr>
              <w:t xml:space="preserve">. У причальной стенки причала № </w:t>
            </w:r>
            <w:r>
              <w:rPr>
                <w:sz w:val="18"/>
                <w:szCs w:val="18"/>
              </w:rPr>
              <w:t>2</w:t>
            </w:r>
            <w:r w:rsidRPr="00EE17FD">
              <w:rPr>
                <w:sz w:val="18"/>
                <w:szCs w:val="18"/>
              </w:rPr>
              <w:t>)</w:t>
            </w:r>
          </w:p>
        </w:tc>
        <w:tc>
          <w:tcPr>
            <w:tcW w:w="3825" w:type="dxa"/>
            <w:vMerge/>
            <w:tcBorders>
              <w:left w:val="outset" w:sz="6" w:space="0" w:color="000000"/>
              <w:right w:val="outset" w:sz="6" w:space="0" w:color="000000"/>
            </w:tcBorders>
          </w:tcPr>
          <w:p w:rsidR="00F01409" w:rsidRPr="009F1226" w:rsidRDefault="00F01409" w:rsidP="00643E08">
            <w:pPr>
              <w:jc w:val="center"/>
              <w:rPr>
                <w:b/>
                <w:sz w:val="20"/>
                <w:szCs w:val="20"/>
                <w:u w:val="single"/>
              </w:rPr>
            </w:pPr>
          </w:p>
        </w:tc>
        <w:tc>
          <w:tcPr>
            <w:tcW w:w="4394" w:type="dxa"/>
            <w:vMerge/>
            <w:tcBorders>
              <w:left w:val="outset" w:sz="6" w:space="0" w:color="000000"/>
              <w:right w:val="outset" w:sz="6" w:space="0" w:color="000000"/>
            </w:tcBorders>
          </w:tcPr>
          <w:p w:rsidR="00F01409" w:rsidRDefault="00F01409" w:rsidP="001220A6">
            <w:pPr>
              <w:jc w:val="center"/>
              <w:rPr>
                <w:sz w:val="20"/>
                <w:szCs w:val="20"/>
              </w:rPr>
            </w:pPr>
          </w:p>
        </w:tc>
        <w:tc>
          <w:tcPr>
            <w:tcW w:w="3386" w:type="dxa"/>
            <w:vMerge/>
            <w:tcBorders>
              <w:left w:val="outset" w:sz="6" w:space="0" w:color="000000"/>
              <w:right w:val="outset" w:sz="6" w:space="0" w:color="000000"/>
            </w:tcBorders>
          </w:tcPr>
          <w:p w:rsidR="00F01409" w:rsidRPr="009F1226" w:rsidRDefault="00F01409" w:rsidP="004901BD">
            <w:pPr>
              <w:jc w:val="center"/>
              <w:rPr>
                <w:sz w:val="20"/>
                <w:szCs w:val="20"/>
              </w:rPr>
            </w:pPr>
          </w:p>
        </w:tc>
      </w:tr>
      <w:tr w:rsidR="00F01409" w:rsidRPr="009F1226" w:rsidTr="00F01409">
        <w:trPr>
          <w:trHeight w:val="2017"/>
          <w:tblCellSpacing w:w="0" w:type="dxa"/>
        </w:trPr>
        <w:tc>
          <w:tcPr>
            <w:tcW w:w="527" w:type="dxa"/>
            <w:vMerge/>
            <w:tcBorders>
              <w:left w:val="outset" w:sz="6" w:space="0" w:color="000000"/>
              <w:right w:val="outset" w:sz="6" w:space="0" w:color="000000"/>
            </w:tcBorders>
          </w:tcPr>
          <w:p w:rsidR="00F01409" w:rsidRPr="009F1226" w:rsidRDefault="00F01409" w:rsidP="00F01409">
            <w:pPr>
              <w:jc w:val="center"/>
              <w:rPr>
                <w:b/>
                <w:sz w:val="20"/>
                <w:szCs w:val="20"/>
              </w:rPr>
            </w:pPr>
          </w:p>
        </w:tc>
        <w:tc>
          <w:tcPr>
            <w:tcW w:w="2145" w:type="dxa"/>
            <w:vMerge/>
            <w:tcBorders>
              <w:left w:val="outset" w:sz="6" w:space="0" w:color="000000"/>
              <w:right w:val="outset" w:sz="6" w:space="0" w:color="000000"/>
            </w:tcBorders>
          </w:tcPr>
          <w:p w:rsidR="00F01409" w:rsidRDefault="00F01409" w:rsidP="00F01409">
            <w:pPr>
              <w:jc w:val="center"/>
              <w:rPr>
                <w:b/>
                <w:sz w:val="20"/>
                <w:szCs w:val="20"/>
              </w:rPr>
            </w:pPr>
          </w:p>
        </w:tc>
        <w:tc>
          <w:tcPr>
            <w:tcW w:w="1843" w:type="dxa"/>
            <w:tcBorders>
              <w:top w:val="single" w:sz="4" w:space="0" w:color="auto"/>
              <w:left w:val="single" w:sz="4" w:space="0" w:color="auto"/>
              <w:right w:val="single" w:sz="4" w:space="0" w:color="auto"/>
            </w:tcBorders>
          </w:tcPr>
          <w:p w:rsidR="00F01409" w:rsidRDefault="00F01409" w:rsidP="00F01409">
            <w:pPr>
              <w:ind w:right="-72"/>
              <w:jc w:val="center"/>
              <w:rPr>
                <w:b/>
                <w:sz w:val="20"/>
                <w:szCs w:val="20"/>
              </w:rPr>
            </w:pPr>
            <w:r w:rsidRPr="009314EA">
              <w:rPr>
                <w:b/>
                <w:sz w:val="20"/>
                <w:szCs w:val="20"/>
              </w:rPr>
              <w:t xml:space="preserve">Контрольная точка № </w:t>
            </w:r>
            <w:r>
              <w:rPr>
                <w:b/>
                <w:sz w:val="20"/>
                <w:szCs w:val="20"/>
              </w:rPr>
              <w:t>3</w:t>
            </w:r>
          </w:p>
          <w:p w:rsidR="00F01409" w:rsidRPr="009314EA" w:rsidRDefault="00F01409" w:rsidP="00F01409">
            <w:pPr>
              <w:ind w:right="-72"/>
              <w:jc w:val="center"/>
              <w:rPr>
                <w:b/>
                <w:sz w:val="20"/>
                <w:szCs w:val="20"/>
              </w:rPr>
            </w:pPr>
            <w:r w:rsidRPr="00EE17FD">
              <w:rPr>
                <w:sz w:val="18"/>
                <w:szCs w:val="18"/>
              </w:rPr>
              <w:t>(в границах участка водопользования</w:t>
            </w:r>
            <w:r>
              <w:rPr>
                <w:sz w:val="18"/>
                <w:szCs w:val="18"/>
              </w:rPr>
              <w:t xml:space="preserve"> № 2</w:t>
            </w:r>
            <w:r w:rsidRPr="00EE17FD">
              <w:rPr>
                <w:sz w:val="18"/>
                <w:szCs w:val="18"/>
              </w:rPr>
              <w:t>. У причальной стенки причала № 1)</w:t>
            </w:r>
          </w:p>
        </w:tc>
        <w:tc>
          <w:tcPr>
            <w:tcW w:w="3825" w:type="dxa"/>
            <w:vMerge/>
            <w:tcBorders>
              <w:left w:val="outset" w:sz="6" w:space="0" w:color="000000"/>
              <w:right w:val="outset" w:sz="6" w:space="0" w:color="000000"/>
            </w:tcBorders>
          </w:tcPr>
          <w:p w:rsidR="00F01409" w:rsidRPr="009F1226" w:rsidRDefault="00F01409" w:rsidP="00F01409">
            <w:pPr>
              <w:jc w:val="center"/>
              <w:rPr>
                <w:b/>
                <w:sz w:val="20"/>
                <w:szCs w:val="20"/>
                <w:u w:val="single"/>
              </w:rPr>
            </w:pPr>
          </w:p>
        </w:tc>
        <w:tc>
          <w:tcPr>
            <w:tcW w:w="4394" w:type="dxa"/>
            <w:vMerge/>
            <w:tcBorders>
              <w:left w:val="outset" w:sz="6" w:space="0" w:color="000000"/>
              <w:right w:val="outset" w:sz="6" w:space="0" w:color="000000"/>
            </w:tcBorders>
          </w:tcPr>
          <w:p w:rsidR="00F01409" w:rsidRDefault="00F01409" w:rsidP="00F01409">
            <w:pPr>
              <w:jc w:val="center"/>
              <w:rPr>
                <w:sz w:val="20"/>
                <w:szCs w:val="20"/>
              </w:rPr>
            </w:pPr>
          </w:p>
        </w:tc>
        <w:tc>
          <w:tcPr>
            <w:tcW w:w="3386" w:type="dxa"/>
            <w:vMerge/>
            <w:tcBorders>
              <w:left w:val="outset" w:sz="6" w:space="0" w:color="000000"/>
              <w:right w:val="outset" w:sz="6" w:space="0" w:color="000000"/>
            </w:tcBorders>
          </w:tcPr>
          <w:p w:rsidR="00F01409" w:rsidRPr="009F1226" w:rsidRDefault="00F01409" w:rsidP="00F01409">
            <w:pPr>
              <w:jc w:val="center"/>
              <w:rPr>
                <w:sz w:val="20"/>
                <w:szCs w:val="20"/>
              </w:rPr>
            </w:pPr>
          </w:p>
        </w:tc>
      </w:tr>
      <w:tr w:rsidR="00F01409" w:rsidRPr="009F1226" w:rsidTr="00F01409">
        <w:trPr>
          <w:trHeight w:val="2169"/>
          <w:tblCellSpacing w:w="0" w:type="dxa"/>
        </w:trPr>
        <w:tc>
          <w:tcPr>
            <w:tcW w:w="527" w:type="dxa"/>
            <w:vMerge/>
            <w:tcBorders>
              <w:left w:val="outset" w:sz="6" w:space="0" w:color="000000"/>
              <w:right w:val="outset" w:sz="6" w:space="0" w:color="000000"/>
            </w:tcBorders>
          </w:tcPr>
          <w:p w:rsidR="00F01409" w:rsidRPr="009F1226" w:rsidRDefault="00F01409" w:rsidP="00F01409">
            <w:pPr>
              <w:jc w:val="center"/>
              <w:rPr>
                <w:b/>
                <w:sz w:val="20"/>
                <w:szCs w:val="20"/>
              </w:rPr>
            </w:pPr>
          </w:p>
        </w:tc>
        <w:tc>
          <w:tcPr>
            <w:tcW w:w="2145" w:type="dxa"/>
            <w:vMerge/>
            <w:tcBorders>
              <w:left w:val="outset" w:sz="6" w:space="0" w:color="000000"/>
              <w:right w:val="outset" w:sz="6" w:space="0" w:color="000000"/>
            </w:tcBorders>
          </w:tcPr>
          <w:p w:rsidR="00F01409" w:rsidRDefault="00F01409" w:rsidP="00F01409">
            <w:pPr>
              <w:jc w:val="center"/>
              <w:rPr>
                <w:b/>
                <w:sz w:val="20"/>
                <w:szCs w:val="20"/>
              </w:rPr>
            </w:pPr>
          </w:p>
        </w:tc>
        <w:tc>
          <w:tcPr>
            <w:tcW w:w="1843" w:type="dxa"/>
            <w:tcBorders>
              <w:top w:val="single" w:sz="4" w:space="0" w:color="auto"/>
              <w:left w:val="single" w:sz="4" w:space="0" w:color="auto"/>
              <w:right w:val="single" w:sz="4" w:space="0" w:color="auto"/>
            </w:tcBorders>
          </w:tcPr>
          <w:p w:rsidR="00F01409" w:rsidRDefault="00F01409" w:rsidP="00F01409">
            <w:pPr>
              <w:ind w:right="-72"/>
              <w:jc w:val="center"/>
              <w:rPr>
                <w:b/>
                <w:sz w:val="20"/>
                <w:szCs w:val="20"/>
              </w:rPr>
            </w:pPr>
            <w:r w:rsidRPr="009314EA">
              <w:rPr>
                <w:b/>
                <w:sz w:val="20"/>
                <w:szCs w:val="20"/>
              </w:rPr>
              <w:t>Контрольная точка №</w:t>
            </w:r>
            <w:r>
              <w:rPr>
                <w:b/>
                <w:sz w:val="20"/>
                <w:szCs w:val="20"/>
              </w:rPr>
              <w:t>4</w:t>
            </w:r>
          </w:p>
          <w:p w:rsidR="00F01409" w:rsidRPr="009314EA" w:rsidRDefault="00F01409" w:rsidP="00F01409">
            <w:pPr>
              <w:ind w:right="-72"/>
              <w:jc w:val="center"/>
              <w:rPr>
                <w:b/>
                <w:sz w:val="20"/>
                <w:szCs w:val="20"/>
              </w:rPr>
            </w:pPr>
            <w:r w:rsidRPr="00EE17FD">
              <w:rPr>
                <w:sz w:val="18"/>
                <w:szCs w:val="18"/>
              </w:rPr>
              <w:t>(в границах участка водопользования</w:t>
            </w:r>
            <w:r>
              <w:rPr>
                <w:sz w:val="18"/>
                <w:szCs w:val="18"/>
              </w:rPr>
              <w:t xml:space="preserve"> № 2</w:t>
            </w:r>
            <w:r w:rsidRPr="00EE17FD">
              <w:rPr>
                <w:sz w:val="18"/>
                <w:szCs w:val="18"/>
              </w:rPr>
              <w:t xml:space="preserve">. У причальной стенки причала № </w:t>
            </w:r>
            <w:r>
              <w:rPr>
                <w:sz w:val="18"/>
                <w:szCs w:val="18"/>
              </w:rPr>
              <w:t>2</w:t>
            </w:r>
            <w:r w:rsidRPr="00EE17FD">
              <w:rPr>
                <w:sz w:val="18"/>
                <w:szCs w:val="18"/>
              </w:rPr>
              <w:t>)</w:t>
            </w:r>
          </w:p>
        </w:tc>
        <w:tc>
          <w:tcPr>
            <w:tcW w:w="3825" w:type="dxa"/>
            <w:vMerge/>
            <w:tcBorders>
              <w:left w:val="outset" w:sz="6" w:space="0" w:color="000000"/>
              <w:right w:val="outset" w:sz="6" w:space="0" w:color="000000"/>
            </w:tcBorders>
          </w:tcPr>
          <w:p w:rsidR="00F01409" w:rsidRPr="009F1226" w:rsidRDefault="00F01409" w:rsidP="00F01409">
            <w:pPr>
              <w:jc w:val="center"/>
              <w:rPr>
                <w:b/>
                <w:sz w:val="20"/>
                <w:szCs w:val="20"/>
                <w:u w:val="single"/>
              </w:rPr>
            </w:pPr>
          </w:p>
        </w:tc>
        <w:tc>
          <w:tcPr>
            <w:tcW w:w="4394" w:type="dxa"/>
            <w:vMerge/>
            <w:tcBorders>
              <w:left w:val="outset" w:sz="6" w:space="0" w:color="000000"/>
              <w:right w:val="outset" w:sz="6" w:space="0" w:color="000000"/>
            </w:tcBorders>
          </w:tcPr>
          <w:p w:rsidR="00F01409" w:rsidRDefault="00F01409" w:rsidP="00F01409">
            <w:pPr>
              <w:jc w:val="center"/>
              <w:rPr>
                <w:sz w:val="20"/>
                <w:szCs w:val="20"/>
              </w:rPr>
            </w:pPr>
          </w:p>
        </w:tc>
        <w:tc>
          <w:tcPr>
            <w:tcW w:w="3386" w:type="dxa"/>
            <w:vMerge/>
            <w:tcBorders>
              <w:left w:val="outset" w:sz="6" w:space="0" w:color="000000"/>
              <w:right w:val="outset" w:sz="6" w:space="0" w:color="000000"/>
            </w:tcBorders>
          </w:tcPr>
          <w:p w:rsidR="00F01409" w:rsidRPr="009F1226" w:rsidRDefault="00F01409" w:rsidP="00F01409">
            <w:pPr>
              <w:jc w:val="center"/>
              <w:rPr>
                <w:sz w:val="20"/>
                <w:szCs w:val="20"/>
              </w:rPr>
            </w:pPr>
          </w:p>
        </w:tc>
      </w:tr>
      <w:tr w:rsidR="006701BC" w:rsidRPr="009F1226" w:rsidTr="00EE17FD">
        <w:trPr>
          <w:trHeight w:val="21"/>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r>
      <w:tr w:rsidR="000B32AB" w:rsidRPr="009F1226" w:rsidTr="00BF682A">
        <w:trPr>
          <w:trHeight w:val="822"/>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0B32AB" w:rsidRPr="009F1226" w:rsidRDefault="000B32AB"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0B32AB" w:rsidRPr="009F1226" w:rsidRDefault="009E5A4E" w:rsidP="00AD0E3B">
            <w:pPr>
              <w:jc w:val="center"/>
              <w:rPr>
                <w:b/>
                <w:sz w:val="20"/>
                <w:szCs w:val="20"/>
              </w:rPr>
            </w:pPr>
            <w:r>
              <w:rPr>
                <w:b/>
                <w:sz w:val="20"/>
                <w:szCs w:val="20"/>
              </w:rPr>
              <w:t>Финский залив (Выборгский залив)</w:t>
            </w:r>
          </w:p>
        </w:tc>
        <w:tc>
          <w:tcPr>
            <w:tcW w:w="1843" w:type="dxa"/>
            <w:tcBorders>
              <w:top w:val="outset" w:sz="6" w:space="0" w:color="000000"/>
              <w:left w:val="outset" w:sz="6" w:space="0" w:color="000000"/>
              <w:bottom w:val="outset" w:sz="6" w:space="0" w:color="000000"/>
              <w:right w:val="outset" w:sz="6" w:space="0" w:color="000000"/>
            </w:tcBorders>
            <w:hideMark/>
          </w:tcPr>
          <w:p w:rsidR="00EE17FD" w:rsidRPr="005009E0" w:rsidRDefault="00EE17FD" w:rsidP="00EE17FD">
            <w:pPr>
              <w:spacing w:before="20"/>
              <w:jc w:val="center"/>
              <w:rPr>
                <w:rFonts w:cs="Arial"/>
                <w:b/>
                <w:sz w:val="20"/>
                <w:szCs w:val="20"/>
              </w:rPr>
            </w:pPr>
            <w:r w:rsidRPr="005009E0">
              <w:rPr>
                <w:b/>
                <w:sz w:val="20"/>
                <w:szCs w:val="20"/>
              </w:rPr>
              <w:t>С</w:t>
            </w:r>
            <w:r w:rsidRPr="005009E0">
              <w:rPr>
                <w:rFonts w:cs="Arial"/>
                <w:b/>
                <w:sz w:val="20"/>
                <w:szCs w:val="20"/>
              </w:rPr>
              <w:t>твор</w:t>
            </w:r>
            <w:r w:rsidR="00F01409">
              <w:rPr>
                <w:rFonts w:cs="Arial"/>
                <w:b/>
                <w:sz w:val="20"/>
                <w:szCs w:val="20"/>
              </w:rPr>
              <w:t xml:space="preserve"> № 1</w:t>
            </w:r>
          </w:p>
          <w:p w:rsidR="000B32AB" w:rsidRPr="00E03488" w:rsidRDefault="00EE17FD" w:rsidP="00F01409">
            <w:pPr>
              <w:spacing w:before="20"/>
              <w:jc w:val="center"/>
              <w:rPr>
                <w:sz w:val="20"/>
                <w:szCs w:val="20"/>
              </w:rPr>
            </w:pPr>
            <w:r w:rsidRPr="00EE17FD">
              <w:rPr>
                <w:rFonts w:cs="Arial"/>
                <w:sz w:val="20"/>
                <w:szCs w:val="20"/>
              </w:rPr>
              <w:t>(в границах участка водопользования</w:t>
            </w:r>
            <w:r w:rsidR="00F01409">
              <w:rPr>
                <w:rFonts w:cs="Arial"/>
                <w:sz w:val="20"/>
                <w:szCs w:val="20"/>
              </w:rPr>
              <w:t xml:space="preserve"> № 1)</w:t>
            </w:r>
          </w:p>
        </w:tc>
        <w:tc>
          <w:tcPr>
            <w:tcW w:w="3825" w:type="dxa"/>
            <w:tcBorders>
              <w:top w:val="outset" w:sz="6" w:space="0" w:color="000000"/>
              <w:left w:val="outset" w:sz="6" w:space="0" w:color="000000"/>
              <w:right w:val="outset" w:sz="6" w:space="0" w:color="000000"/>
            </w:tcBorders>
            <w:hideMark/>
          </w:tcPr>
          <w:p w:rsidR="000B32AB" w:rsidRPr="00E03488" w:rsidRDefault="000B32AB" w:rsidP="004901BD">
            <w:pPr>
              <w:jc w:val="center"/>
              <w:rPr>
                <w:b/>
                <w:sz w:val="20"/>
                <w:szCs w:val="20"/>
              </w:rPr>
            </w:pPr>
            <w:r w:rsidRPr="00E03488">
              <w:rPr>
                <w:b/>
                <w:sz w:val="20"/>
                <w:szCs w:val="20"/>
              </w:rPr>
              <w:t>Ежегодно</w:t>
            </w:r>
          </w:p>
          <w:p w:rsidR="000B32AB" w:rsidRPr="00E03488" w:rsidRDefault="000B32AB"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0B32AB" w:rsidRDefault="000B32AB" w:rsidP="004901BD">
            <w:pPr>
              <w:ind w:left="21"/>
              <w:jc w:val="center"/>
              <w:rPr>
                <w:sz w:val="20"/>
                <w:szCs w:val="20"/>
              </w:rPr>
            </w:pPr>
            <w:r>
              <w:rPr>
                <w:sz w:val="20"/>
                <w:szCs w:val="20"/>
              </w:rPr>
              <w:t>Водопользователь,</w:t>
            </w:r>
          </w:p>
          <w:p w:rsidR="000B32AB" w:rsidRPr="009F1226" w:rsidRDefault="000B32AB"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0B32AB" w:rsidRPr="009F1226" w:rsidRDefault="000B32AB"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0B32AB" w:rsidRDefault="000B32AB" w:rsidP="00282969">
            <w:pPr>
              <w:suppressAutoHyphens/>
              <w:jc w:val="center"/>
              <w:rPr>
                <w:sz w:val="20"/>
                <w:szCs w:val="20"/>
              </w:rPr>
            </w:pPr>
            <w:r w:rsidRPr="009F1226">
              <w:rPr>
                <w:sz w:val="20"/>
                <w:szCs w:val="20"/>
              </w:rPr>
              <w:t>Ежегодно</w:t>
            </w:r>
            <w:r>
              <w:rPr>
                <w:sz w:val="20"/>
                <w:szCs w:val="20"/>
              </w:rPr>
              <w:t>,</w:t>
            </w:r>
          </w:p>
          <w:p w:rsidR="000B32AB" w:rsidRPr="009F1226" w:rsidRDefault="000B32AB"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w:t>
            </w:r>
            <w:r w:rsidR="00EE17FD" w:rsidRPr="009F1226">
              <w:rPr>
                <w:sz w:val="20"/>
                <w:szCs w:val="20"/>
              </w:rPr>
              <w:t xml:space="preserve">по </w:t>
            </w:r>
            <w:r w:rsidR="00EE17FD">
              <w:rPr>
                <w:sz w:val="20"/>
                <w:szCs w:val="20"/>
              </w:rPr>
              <w:t>Санкт-Петербургу и Ленинградской области</w:t>
            </w:r>
          </w:p>
          <w:p w:rsidR="000B32AB" w:rsidRDefault="000B32AB" w:rsidP="005009E0">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0B32AB" w:rsidRPr="009F1226" w:rsidRDefault="000B32AB" w:rsidP="004F0B96">
            <w:pPr>
              <w:suppressAutoHyphens/>
              <w:jc w:val="center"/>
              <w:rPr>
                <w:sz w:val="20"/>
                <w:szCs w:val="20"/>
              </w:rPr>
            </w:pPr>
            <w:r w:rsidRPr="009F1226">
              <w:rPr>
                <w:sz w:val="20"/>
                <w:szCs w:val="20"/>
              </w:rPr>
              <w:t>от 06.02.2008 N 30</w:t>
            </w:r>
          </w:p>
        </w:tc>
      </w:tr>
      <w:tr w:rsidR="006701BC" w:rsidRPr="009F1226" w:rsidTr="00BF682A">
        <w:trPr>
          <w:trHeight w:val="703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tcBorders>
              <w:top w:val="outset" w:sz="6" w:space="0" w:color="000000"/>
              <w:left w:val="outset" w:sz="6" w:space="0" w:color="000000"/>
              <w:bottom w:val="outset" w:sz="6" w:space="0" w:color="000000"/>
              <w:right w:val="outset" w:sz="6" w:space="0" w:color="000000"/>
            </w:tcBorders>
            <w:hideMark/>
          </w:tcPr>
          <w:p w:rsidR="00F01409" w:rsidRPr="005009E0" w:rsidRDefault="00F01409" w:rsidP="00F01409">
            <w:pPr>
              <w:spacing w:before="20"/>
              <w:jc w:val="center"/>
              <w:rPr>
                <w:rFonts w:cs="Arial"/>
                <w:b/>
                <w:sz w:val="20"/>
                <w:szCs w:val="20"/>
              </w:rPr>
            </w:pPr>
            <w:r w:rsidRPr="005009E0">
              <w:rPr>
                <w:b/>
                <w:sz w:val="20"/>
                <w:szCs w:val="20"/>
              </w:rPr>
              <w:t>С</w:t>
            </w:r>
            <w:r w:rsidRPr="005009E0">
              <w:rPr>
                <w:rFonts w:cs="Arial"/>
                <w:b/>
                <w:sz w:val="20"/>
                <w:szCs w:val="20"/>
              </w:rPr>
              <w:t>твор</w:t>
            </w:r>
            <w:r>
              <w:rPr>
                <w:rFonts w:cs="Arial"/>
                <w:b/>
                <w:sz w:val="20"/>
                <w:szCs w:val="20"/>
              </w:rPr>
              <w:t xml:space="preserve"> № 2</w:t>
            </w:r>
          </w:p>
          <w:p w:rsidR="006701BC" w:rsidRPr="009F1226" w:rsidRDefault="00F01409" w:rsidP="00F01409">
            <w:pPr>
              <w:jc w:val="center"/>
              <w:rPr>
                <w:sz w:val="20"/>
                <w:szCs w:val="20"/>
              </w:rPr>
            </w:pPr>
            <w:r w:rsidRPr="00EE17FD">
              <w:rPr>
                <w:rFonts w:cs="Arial"/>
                <w:sz w:val="20"/>
                <w:szCs w:val="20"/>
              </w:rPr>
              <w:t>(в границах участка водопользования</w:t>
            </w:r>
            <w:r>
              <w:rPr>
                <w:rFonts w:cs="Arial"/>
                <w:sz w:val="20"/>
                <w:szCs w:val="20"/>
              </w:rPr>
              <w:t xml:space="preserve"> № 2)</w:t>
            </w: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1966C0">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w:t>
            </w:r>
            <w:r w:rsidR="00EE17FD" w:rsidRPr="009F1226">
              <w:rPr>
                <w:sz w:val="20"/>
                <w:szCs w:val="20"/>
              </w:rPr>
              <w:t xml:space="preserve">по </w:t>
            </w:r>
            <w:r w:rsidR="00EE17FD">
              <w:rPr>
                <w:sz w:val="20"/>
                <w:szCs w:val="20"/>
              </w:rPr>
              <w:t>Санкт-Петербургу и Ленинградской области</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w:t>
            </w:r>
            <w:r w:rsidR="00EE17FD" w:rsidRPr="009F1226">
              <w:rPr>
                <w:sz w:val="20"/>
                <w:szCs w:val="20"/>
              </w:rPr>
              <w:t xml:space="preserve">по </w:t>
            </w:r>
            <w:r w:rsidR="00EE17FD">
              <w:rPr>
                <w:sz w:val="20"/>
                <w:szCs w:val="20"/>
              </w:rPr>
              <w:t>Санкт-Петербургу и Ленинградской области</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BF682A">
      <w:pPr>
        <w:spacing w:after="24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p w:rsidR="00BF682A" w:rsidRDefault="00BF682A" w:rsidP="00BF682A">
      <w:pPr>
        <w:ind w:left="-710" w:firstLine="710"/>
        <w:jc w:val="center"/>
        <w:rPr>
          <w:b/>
        </w:rPr>
      </w:pPr>
    </w:p>
    <w:p w:rsidR="00BF682A" w:rsidRDefault="00BF682A" w:rsidP="00BF682A">
      <w:pPr>
        <w:ind w:left="-710" w:firstLine="710"/>
        <w:jc w:val="center"/>
        <w:rPr>
          <w:b/>
        </w:rPr>
      </w:pPr>
      <w:r w:rsidRPr="00C13720">
        <w:rPr>
          <w:b/>
        </w:rPr>
        <w:t>Схема участка акватории № 1</w:t>
      </w:r>
    </w:p>
    <w:p w:rsidR="00BF682A" w:rsidRDefault="00BF682A" w:rsidP="00BF682A">
      <w:pPr>
        <w:spacing w:after="240"/>
        <w:ind w:left="-709" w:firstLine="709"/>
        <w:jc w:val="center"/>
        <w:rPr>
          <w:b/>
        </w:rPr>
      </w:pPr>
      <w:r w:rsidRPr="00BF682A">
        <w:rPr>
          <w:b/>
        </w:rPr>
        <w:t>с отображением размещения объектов водопользования</w:t>
      </w:r>
    </w:p>
    <w:p w:rsidR="00BF682A" w:rsidRDefault="00BF682A" w:rsidP="00BF682A">
      <w:pPr>
        <w:ind w:left="284"/>
        <w:jc w:val="center"/>
        <w:rPr>
          <w:b/>
          <w:sz w:val="28"/>
          <w:szCs w:val="28"/>
        </w:rPr>
      </w:pPr>
      <w:r>
        <w:rPr>
          <w:b/>
          <w:noProof/>
          <w:sz w:val="28"/>
          <w:szCs w:val="28"/>
        </w:rPr>
        <w:drawing>
          <wp:inline distT="0" distB="0" distL="0" distR="0" wp14:anchorId="306F68BE" wp14:editId="3D11FC71">
            <wp:extent cx="5362575" cy="3381375"/>
            <wp:effectExtent l="19050" t="19050" r="28575" b="28575"/>
            <wp:docPr id="5" name="Рисунок 5" descr="0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1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362575" cy="3381375"/>
                    </a:xfrm>
                    <a:prstGeom prst="rect">
                      <a:avLst/>
                    </a:prstGeom>
                    <a:noFill/>
                    <a:ln>
                      <a:solidFill>
                        <a:schemeClr val="tx1"/>
                      </a:solidFill>
                    </a:ln>
                  </pic:spPr>
                </pic:pic>
              </a:graphicData>
            </a:graphic>
          </wp:inline>
        </w:drawing>
      </w:r>
    </w:p>
    <w:p w:rsidR="00BF682A" w:rsidRDefault="00BF682A" w:rsidP="00BF682A">
      <w:pPr>
        <w:ind w:left="-1418"/>
        <w:jc w:val="center"/>
        <w:rPr>
          <w:b/>
          <w:sz w:val="28"/>
          <w:szCs w:val="28"/>
        </w:rPr>
      </w:pPr>
    </w:p>
    <w:p w:rsidR="00BF682A" w:rsidRDefault="00BF682A" w:rsidP="00BF682A">
      <w:pPr>
        <w:ind w:left="-1418"/>
        <w:jc w:val="center"/>
        <w:rPr>
          <w:b/>
          <w:sz w:val="28"/>
          <w:szCs w:val="28"/>
        </w:rPr>
      </w:pPr>
    </w:p>
    <w:p w:rsidR="00BF682A" w:rsidRDefault="00BF682A" w:rsidP="00BF682A">
      <w:pPr>
        <w:ind w:left="-1418"/>
        <w:jc w:val="center"/>
        <w:rPr>
          <w:b/>
          <w:sz w:val="28"/>
          <w:szCs w:val="28"/>
        </w:rPr>
      </w:pPr>
    </w:p>
    <w:p w:rsidR="00BF682A" w:rsidRDefault="00BF682A" w:rsidP="00BF682A">
      <w:pPr>
        <w:ind w:left="-1418"/>
        <w:jc w:val="right"/>
        <w:rPr>
          <w:b/>
          <w:sz w:val="28"/>
          <w:szCs w:val="28"/>
        </w:rPr>
      </w:pPr>
      <w:r>
        <w:rPr>
          <w:b/>
          <w:noProof/>
          <w:sz w:val="28"/>
          <w:szCs w:val="28"/>
        </w:rPr>
        <w:drawing>
          <wp:inline distT="0" distB="0" distL="0" distR="0" wp14:anchorId="7B3A6C64" wp14:editId="0B5D2A39">
            <wp:extent cx="2076450" cy="1162050"/>
            <wp:effectExtent l="19050" t="19050" r="19050" b="19050"/>
            <wp:docPr id="6" name="Рисунок 6"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solidFill>
                        <a:schemeClr val="tx1"/>
                      </a:solidFill>
                    </a:ln>
                  </pic:spPr>
                </pic:pic>
              </a:graphicData>
            </a:graphic>
          </wp:inline>
        </w:drawing>
      </w:r>
    </w:p>
    <w:p w:rsidR="00BF682A" w:rsidRDefault="00BF682A" w:rsidP="00BF682A">
      <w:pPr>
        <w:ind w:left="-1418"/>
        <w:jc w:val="center"/>
        <w:rPr>
          <w:b/>
          <w:sz w:val="28"/>
          <w:szCs w:val="28"/>
        </w:rPr>
      </w:pPr>
    </w:p>
    <w:p w:rsidR="00BF682A" w:rsidRDefault="00BF682A" w:rsidP="00BF682A">
      <w:pPr>
        <w:ind w:left="-1418"/>
        <w:jc w:val="center"/>
        <w:rPr>
          <w:b/>
          <w:sz w:val="28"/>
          <w:szCs w:val="28"/>
        </w:rPr>
      </w:pPr>
    </w:p>
    <w:p w:rsidR="00BF682A" w:rsidRDefault="00BF682A" w:rsidP="00BF682A">
      <w:pPr>
        <w:ind w:left="-1418"/>
        <w:jc w:val="center"/>
        <w:rPr>
          <w:b/>
          <w:sz w:val="28"/>
          <w:szCs w:val="28"/>
        </w:rPr>
      </w:pPr>
    </w:p>
    <w:p w:rsidR="00BF682A" w:rsidRDefault="00BF682A">
      <w:pPr>
        <w:rPr>
          <w:b/>
        </w:rPr>
      </w:pPr>
      <w:r>
        <w:rPr>
          <w:b/>
        </w:rPr>
        <w:br w:type="page"/>
      </w:r>
    </w:p>
    <w:p w:rsidR="00BF682A" w:rsidRDefault="00BF682A" w:rsidP="00BF682A">
      <w:pPr>
        <w:ind w:left="-710" w:firstLine="710"/>
        <w:jc w:val="center"/>
        <w:rPr>
          <w:b/>
        </w:rPr>
      </w:pPr>
    </w:p>
    <w:p w:rsidR="00BF682A" w:rsidRDefault="00BF682A" w:rsidP="00BF682A">
      <w:pPr>
        <w:ind w:left="-710" w:firstLine="710"/>
        <w:jc w:val="center"/>
        <w:rPr>
          <w:b/>
        </w:rPr>
      </w:pPr>
    </w:p>
    <w:p w:rsidR="00BF682A" w:rsidRDefault="00BF682A" w:rsidP="00BF682A">
      <w:pPr>
        <w:ind w:left="-710" w:firstLine="710"/>
        <w:jc w:val="center"/>
        <w:rPr>
          <w:b/>
        </w:rPr>
      </w:pPr>
    </w:p>
    <w:p w:rsidR="00BF682A" w:rsidRDefault="00BF682A" w:rsidP="00BF682A">
      <w:pPr>
        <w:ind w:left="-710" w:firstLine="710"/>
        <w:jc w:val="center"/>
        <w:rPr>
          <w:b/>
        </w:rPr>
      </w:pPr>
    </w:p>
    <w:p w:rsidR="00BF682A" w:rsidRDefault="00BF682A" w:rsidP="00BF682A">
      <w:pPr>
        <w:ind w:left="-710" w:firstLine="710"/>
        <w:jc w:val="center"/>
        <w:rPr>
          <w:b/>
        </w:rPr>
      </w:pPr>
    </w:p>
    <w:p w:rsidR="00BF682A" w:rsidRDefault="00BF682A" w:rsidP="00BF682A">
      <w:pPr>
        <w:ind w:left="-710" w:firstLine="710"/>
        <w:jc w:val="center"/>
        <w:rPr>
          <w:b/>
        </w:rPr>
      </w:pPr>
    </w:p>
    <w:p w:rsidR="00BF682A" w:rsidRDefault="00BF682A" w:rsidP="00BF682A">
      <w:pPr>
        <w:ind w:left="-710" w:firstLine="710"/>
        <w:jc w:val="center"/>
        <w:rPr>
          <w:b/>
        </w:rPr>
      </w:pPr>
      <w:r w:rsidRPr="00C13720">
        <w:rPr>
          <w:b/>
        </w:rPr>
        <w:t xml:space="preserve">Схема участка акватории № </w:t>
      </w:r>
      <w:r>
        <w:rPr>
          <w:b/>
        </w:rPr>
        <w:t>2</w:t>
      </w:r>
    </w:p>
    <w:p w:rsidR="00BF682A" w:rsidRDefault="00BF682A" w:rsidP="00BF682A">
      <w:pPr>
        <w:spacing w:after="240"/>
        <w:ind w:left="-709" w:firstLine="709"/>
        <w:jc w:val="center"/>
        <w:rPr>
          <w:b/>
        </w:rPr>
      </w:pPr>
      <w:r w:rsidRPr="00BF682A">
        <w:rPr>
          <w:b/>
        </w:rPr>
        <w:t>с отображением размещения объектов водопользования</w:t>
      </w:r>
    </w:p>
    <w:p w:rsidR="00BF682A" w:rsidRDefault="00BF682A" w:rsidP="003858D0">
      <w:pPr>
        <w:ind w:left="-1418"/>
        <w:jc w:val="center"/>
        <w:rPr>
          <w:b/>
          <w:sz w:val="28"/>
          <w:szCs w:val="28"/>
        </w:rPr>
      </w:pPr>
      <w:bookmarkStart w:id="2" w:name="_GoBack"/>
      <w:r>
        <w:rPr>
          <w:b/>
          <w:noProof/>
          <w:sz w:val="28"/>
          <w:szCs w:val="28"/>
        </w:rPr>
        <w:drawing>
          <wp:inline distT="0" distB="0" distL="0" distR="0" wp14:anchorId="5DF137C1" wp14:editId="09F4C274">
            <wp:extent cx="4219575" cy="3476625"/>
            <wp:effectExtent l="19050" t="19050" r="28575" b="9525"/>
            <wp:docPr id="7" name="Рисунок 7" descr="Участ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часток 2"/>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227563" cy="348320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2"/>
    </w:p>
    <w:p w:rsidR="00BF682A" w:rsidRDefault="00BF682A" w:rsidP="00BF682A">
      <w:pPr>
        <w:ind w:left="-1418"/>
        <w:jc w:val="right"/>
        <w:rPr>
          <w:b/>
          <w:sz w:val="28"/>
          <w:szCs w:val="28"/>
        </w:rPr>
      </w:pPr>
    </w:p>
    <w:p w:rsidR="00BF682A" w:rsidRDefault="00BF682A" w:rsidP="00BF682A">
      <w:pPr>
        <w:ind w:left="-1418"/>
        <w:jc w:val="right"/>
        <w:rPr>
          <w:b/>
          <w:sz w:val="28"/>
          <w:szCs w:val="28"/>
        </w:rPr>
      </w:pPr>
      <w:r>
        <w:rPr>
          <w:b/>
          <w:noProof/>
          <w:sz w:val="28"/>
          <w:szCs w:val="28"/>
        </w:rPr>
        <w:drawing>
          <wp:inline distT="0" distB="0" distL="0" distR="0" wp14:anchorId="0DD49FBB" wp14:editId="31007644">
            <wp:extent cx="2076450" cy="1162050"/>
            <wp:effectExtent l="19050" t="19050" r="19050" b="19050"/>
            <wp:docPr id="8" name="Рисунок 8"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solidFill>
                        <a:schemeClr val="tx1"/>
                      </a:solidFill>
                    </a:ln>
                  </pic:spPr>
                </pic:pic>
              </a:graphicData>
            </a:graphic>
          </wp:inline>
        </w:drawing>
      </w:r>
    </w:p>
    <w:p w:rsidR="00BF682A" w:rsidRDefault="00BF682A" w:rsidP="00BF682A">
      <w:pPr>
        <w:ind w:left="-1418"/>
        <w:jc w:val="right"/>
        <w:rPr>
          <w:b/>
          <w:sz w:val="28"/>
          <w:szCs w:val="28"/>
        </w:rPr>
      </w:pPr>
    </w:p>
    <w:p w:rsidR="00BF682A" w:rsidRDefault="00BF682A" w:rsidP="00BF682A">
      <w:pPr>
        <w:ind w:left="-1418"/>
        <w:jc w:val="right"/>
        <w:rPr>
          <w:b/>
          <w:sz w:val="28"/>
          <w:szCs w:val="28"/>
        </w:rPr>
      </w:pPr>
    </w:p>
    <w:p w:rsidR="00504F97" w:rsidRDefault="00504F97">
      <w:pPr>
        <w:rPr>
          <w:b/>
        </w:rPr>
      </w:pPr>
    </w:p>
    <w:p w:rsidR="00504F97" w:rsidRDefault="00504F97">
      <w:pPr>
        <w:rPr>
          <w:b/>
        </w:rPr>
      </w:pPr>
      <w:r>
        <w:rPr>
          <w:b/>
        </w:rPr>
        <w:br w:type="page"/>
      </w:r>
    </w:p>
    <w:p w:rsidR="00387BBD" w:rsidRDefault="00387BBD">
      <w:pPr>
        <w:rPr>
          <w:b/>
        </w:rPr>
      </w:pPr>
    </w:p>
    <w:p w:rsidR="00387BBD" w:rsidRDefault="00387BBD" w:rsidP="000E2D82">
      <w:pPr>
        <w:ind w:right="-83"/>
        <w:jc w:val="right"/>
        <w:rPr>
          <w:b/>
        </w:rPr>
      </w:pPr>
      <w:r>
        <w:rPr>
          <w:b/>
        </w:rPr>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BF682A" w:rsidRDefault="00BF682A" w:rsidP="00BF682A">
      <w:pPr>
        <w:pStyle w:val="29"/>
        <w:shd w:val="clear" w:color="auto" w:fill="auto"/>
        <w:tabs>
          <w:tab w:val="left" w:pos="6744"/>
        </w:tabs>
        <w:spacing w:after="120" w:line="240" w:lineRule="auto"/>
        <w:ind w:firstLine="743"/>
        <w:jc w:val="both"/>
        <w:rPr>
          <w:rFonts w:ascii="Times New Roman" w:eastAsia="BatangChe" w:hAnsi="Times New Roman"/>
          <w:b w:val="0"/>
          <w:sz w:val="28"/>
          <w:szCs w:val="28"/>
        </w:rPr>
      </w:pPr>
      <w:r>
        <w:rPr>
          <w:rFonts w:ascii="Times New Roman" w:eastAsia="BatangChe" w:hAnsi="Times New Roman"/>
          <w:b w:val="0"/>
          <w:sz w:val="28"/>
          <w:szCs w:val="28"/>
        </w:rPr>
        <w:t>Местоположение</w:t>
      </w:r>
      <w:r w:rsidRPr="00666C15">
        <w:rPr>
          <w:rFonts w:ascii="Times New Roman" w:eastAsia="BatangChe" w:hAnsi="Times New Roman"/>
          <w:b w:val="0"/>
          <w:sz w:val="28"/>
          <w:szCs w:val="28"/>
        </w:rPr>
        <w:t xml:space="preserve"> участков акватории Финского залива (Вы</w:t>
      </w:r>
      <w:r>
        <w:rPr>
          <w:rFonts w:ascii="Times New Roman" w:eastAsia="BatangChe" w:hAnsi="Times New Roman"/>
          <w:b w:val="0"/>
          <w:sz w:val="28"/>
          <w:szCs w:val="28"/>
        </w:rPr>
        <w:t>боргский залив)</w:t>
      </w:r>
      <w:r w:rsidRPr="00666C15">
        <w:rPr>
          <w:rFonts w:ascii="Times New Roman" w:eastAsia="BatangChe" w:hAnsi="Times New Roman"/>
          <w:b w:val="0"/>
          <w:sz w:val="28"/>
          <w:szCs w:val="28"/>
        </w:rPr>
        <w:t xml:space="preserve">: </w:t>
      </w:r>
      <w:r>
        <w:rPr>
          <w:rFonts w:ascii="Times New Roman" w:eastAsia="BatangChe" w:hAnsi="Times New Roman"/>
          <w:b w:val="0"/>
          <w:sz w:val="28"/>
          <w:szCs w:val="28"/>
        </w:rPr>
        <w:t>Ленинградская область, Выборгский район, пос. Прибылово, с географическими координатами границ водопользования:</w:t>
      </w:r>
    </w:p>
    <w:tbl>
      <w:tblPr>
        <w:tblW w:w="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00"/>
        <w:gridCol w:w="2126"/>
      </w:tblGrid>
      <w:tr w:rsidR="00BF682A" w:rsidRPr="005238A8" w:rsidTr="005F5B62">
        <w:trPr>
          <w:trHeight w:val="200"/>
          <w:jc w:val="center"/>
        </w:trPr>
        <w:tc>
          <w:tcPr>
            <w:tcW w:w="992" w:type="dxa"/>
            <w:vMerge w:val="restart"/>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w:t>
            </w:r>
          </w:p>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точки</w:t>
            </w:r>
          </w:p>
        </w:tc>
        <w:tc>
          <w:tcPr>
            <w:tcW w:w="4326" w:type="dxa"/>
            <w:gridSpan w:val="2"/>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Географические координаты угловых точек границ участка акватории (СК-42)</w:t>
            </w:r>
          </w:p>
        </w:tc>
      </w:tr>
      <w:tr w:rsidR="00BF682A" w:rsidRPr="005238A8" w:rsidTr="005F5B62">
        <w:trPr>
          <w:trHeight w:val="200"/>
          <w:jc w:val="center"/>
        </w:trPr>
        <w:tc>
          <w:tcPr>
            <w:tcW w:w="992" w:type="dxa"/>
            <w:vMerge/>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00" w:type="dxa"/>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Северная широта</w:t>
            </w:r>
          </w:p>
        </w:tc>
        <w:tc>
          <w:tcPr>
            <w:tcW w:w="2126" w:type="dxa"/>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Восточная долгота</w:t>
            </w:r>
          </w:p>
        </w:tc>
      </w:tr>
      <w:tr w:rsidR="00BF682A" w:rsidRPr="005238A8" w:rsidTr="005F5B62">
        <w:trPr>
          <w:trHeight w:val="200"/>
          <w:jc w:val="center"/>
        </w:trPr>
        <w:tc>
          <w:tcPr>
            <w:tcW w:w="992" w:type="dxa"/>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1</w:t>
            </w:r>
          </w:p>
        </w:tc>
        <w:tc>
          <w:tcPr>
            <w:tcW w:w="2200" w:type="dxa"/>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2</w:t>
            </w:r>
          </w:p>
        </w:tc>
        <w:tc>
          <w:tcPr>
            <w:tcW w:w="2126" w:type="dxa"/>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3</w:t>
            </w:r>
          </w:p>
        </w:tc>
      </w:tr>
      <w:tr w:rsidR="00BF682A" w:rsidRPr="005238A8" w:rsidTr="005F5B62">
        <w:trPr>
          <w:trHeight w:val="200"/>
          <w:jc w:val="center"/>
        </w:trPr>
        <w:tc>
          <w:tcPr>
            <w:tcW w:w="5318" w:type="dxa"/>
            <w:gridSpan w:val="3"/>
            <w:vAlign w:val="center"/>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238A8">
              <w:rPr>
                <w:b/>
                <w:sz w:val="22"/>
                <w:szCs w:val="22"/>
              </w:rPr>
              <w:t>Участ</w:t>
            </w:r>
            <w:r>
              <w:rPr>
                <w:b/>
                <w:sz w:val="22"/>
                <w:szCs w:val="22"/>
              </w:rPr>
              <w:t>ок</w:t>
            </w:r>
            <w:r w:rsidRPr="005238A8">
              <w:rPr>
                <w:b/>
                <w:sz w:val="22"/>
                <w:szCs w:val="22"/>
              </w:rPr>
              <w:t xml:space="preserve"> акватории № 1</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26ʹ43,983″</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38ʹ33,134″</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26ʹ44,781″</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38ʹ41,121″</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38ʹ42,240″</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26ʹ42,873″</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38ʹ39,890″</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26ʹ43,479″</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38ʹ39,855″</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26ʹ42,870″</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38ʹ36,934″</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26ʹ42,657″</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38ʹ34,984″</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8</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26ʹ42,788″</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38ʹ33,109″</w:t>
            </w:r>
          </w:p>
        </w:tc>
      </w:tr>
      <w:tr w:rsidR="00BF682A" w:rsidRPr="005238A8" w:rsidTr="005F5B62">
        <w:trPr>
          <w:trHeight w:val="200"/>
          <w:jc w:val="center"/>
        </w:trPr>
        <w:tc>
          <w:tcPr>
            <w:tcW w:w="5318" w:type="dxa"/>
            <w:gridSpan w:val="3"/>
            <w:tcBorders>
              <w:right w:val="single" w:sz="4" w:space="0" w:color="auto"/>
            </w:tcBorders>
          </w:tcPr>
          <w:p w:rsidR="00BF682A" w:rsidRPr="005238A8" w:rsidRDefault="00BF682A" w:rsidP="005F5B62">
            <w:pPr>
              <w:jc w:val="center"/>
              <w:rPr>
                <w:rFonts w:eastAsia="Calibri"/>
              </w:rPr>
            </w:pPr>
            <w:r w:rsidRPr="005238A8">
              <w:rPr>
                <w:b/>
                <w:sz w:val="22"/>
                <w:szCs w:val="22"/>
              </w:rPr>
              <w:t>Участ</w:t>
            </w:r>
            <w:r>
              <w:rPr>
                <w:b/>
                <w:sz w:val="22"/>
                <w:szCs w:val="22"/>
              </w:rPr>
              <w:t>ок</w:t>
            </w:r>
            <w:r w:rsidRPr="005238A8">
              <w:rPr>
                <w:b/>
                <w:sz w:val="22"/>
                <w:szCs w:val="22"/>
              </w:rPr>
              <w:t xml:space="preserve"> акватории № </w:t>
            </w:r>
            <w:r>
              <w:rPr>
                <w:b/>
                <w:sz w:val="22"/>
                <w:szCs w:val="22"/>
              </w:rPr>
              <w:t>2</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1</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38ʹ39,775″</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2</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26ʹ41,123″</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38ʹ45,987″</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3</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26ʹ39,058″</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38ʹ48,418″</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4</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26ʹ37,673″</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38ʹ42,875″</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5</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26ʹ38,190″</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38ʹ41,579″</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6</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26ʹ39,091″</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38ʹ40,252″</w:t>
            </w:r>
          </w:p>
        </w:tc>
      </w:tr>
      <w:tr w:rsidR="00BF682A" w:rsidRPr="005238A8" w:rsidTr="005F5B62">
        <w:trPr>
          <w:trHeight w:val="200"/>
          <w:jc w:val="center"/>
        </w:trPr>
        <w:tc>
          <w:tcPr>
            <w:tcW w:w="992" w:type="dxa"/>
          </w:tcPr>
          <w:p w:rsidR="00BF682A" w:rsidRPr="005238A8" w:rsidRDefault="00BF682A" w:rsidP="005F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38A8">
              <w:t>7</w:t>
            </w:r>
          </w:p>
        </w:tc>
        <w:tc>
          <w:tcPr>
            <w:tcW w:w="2200"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lang w:val="en-US"/>
              </w:rPr>
            </w:pPr>
            <w:r w:rsidRPr="005238A8">
              <w:rPr>
                <w:rFonts w:eastAsia="Calibri"/>
              </w:rPr>
              <w:t>60</w:t>
            </w:r>
            <w:r w:rsidRPr="005238A8">
              <w:rPr>
                <w:spacing w:val="1"/>
              </w:rPr>
              <w:t>°</w:t>
            </w:r>
            <w:r w:rsidRPr="005238A8">
              <w:rPr>
                <w:rFonts w:eastAsia="Calibri"/>
              </w:rPr>
              <w:t>26ʹ39,752″</w:t>
            </w:r>
          </w:p>
        </w:tc>
        <w:tc>
          <w:tcPr>
            <w:tcW w:w="2126" w:type="dxa"/>
            <w:tcBorders>
              <w:top w:val="single" w:sz="4" w:space="0" w:color="auto"/>
              <w:left w:val="single" w:sz="4" w:space="0" w:color="auto"/>
              <w:bottom w:val="single" w:sz="4" w:space="0" w:color="auto"/>
              <w:right w:val="single" w:sz="4" w:space="0" w:color="auto"/>
            </w:tcBorders>
            <w:vAlign w:val="center"/>
          </w:tcPr>
          <w:p w:rsidR="00BF682A" w:rsidRPr="005238A8" w:rsidRDefault="00BF682A" w:rsidP="005F5B62">
            <w:pPr>
              <w:jc w:val="center"/>
              <w:rPr>
                <w:rFonts w:eastAsia="Calibri"/>
              </w:rPr>
            </w:pPr>
            <w:r w:rsidRPr="005238A8">
              <w:rPr>
                <w:rFonts w:eastAsia="Calibri"/>
              </w:rPr>
              <w:t>28</w:t>
            </w:r>
            <w:r w:rsidRPr="005238A8">
              <w:rPr>
                <w:spacing w:val="1"/>
              </w:rPr>
              <w:t>°</w:t>
            </w:r>
            <w:r w:rsidRPr="005238A8">
              <w:rPr>
                <w:rFonts w:eastAsia="Calibri"/>
              </w:rPr>
              <w:t>38ʹ39,918″</w:t>
            </w:r>
          </w:p>
        </w:tc>
      </w:tr>
    </w:tbl>
    <w:p w:rsidR="00BF682A" w:rsidRPr="00666C15" w:rsidRDefault="00BF682A" w:rsidP="00BF682A">
      <w:pPr>
        <w:pStyle w:val="29"/>
        <w:shd w:val="clear" w:color="auto" w:fill="auto"/>
        <w:spacing w:before="120" w:line="240" w:lineRule="auto"/>
        <w:ind w:firstLine="743"/>
        <w:jc w:val="both"/>
        <w:rPr>
          <w:rFonts w:ascii="Times New Roman" w:eastAsia="BatangChe" w:hAnsi="Times New Roman"/>
          <w:b w:val="0"/>
          <w:sz w:val="28"/>
          <w:szCs w:val="28"/>
        </w:rPr>
      </w:pPr>
      <w:r w:rsidRPr="00666C15">
        <w:rPr>
          <w:rFonts w:ascii="Times New Roman" w:eastAsia="BatangChe" w:hAnsi="Times New Roman"/>
          <w:b w:val="0"/>
          <w:sz w:val="28"/>
          <w:szCs w:val="28"/>
        </w:rPr>
        <w:t xml:space="preserve">Участки акватории </w:t>
      </w:r>
      <w:r>
        <w:rPr>
          <w:rFonts w:ascii="Times New Roman" w:eastAsia="BatangChe" w:hAnsi="Times New Roman"/>
          <w:b w:val="0"/>
          <w:sz w:val="28"/>
          <w:szCs w:val="28"/>
        </w:rPr>
        <w:t>№ 1 и № 2 используются</w:t>
      </w:r>
      <w:r w:rsidRPr="00666C15">
        <w:rPr>
          <w:rFonts w:ascii="Times New Roman" w:eastAsia="BatangChe" w:hAnsi="Times New Roman"/>
          <w:b w:val="0"/>
          <w:sz w:val="28"/>
          <w:szCs w:val="28"/>
        </w:rPr>
        <w:t xml:space="preserve"> для размещения плавательных средств в навигационный период.</w:t>
      </w:r>
    </w:p>
    <w:p w:rsidR="00BF682A" w:rsidRPr="0050409F" w:rsidRDefault="00BF682A" w:rsidP="00BF682A">
      <w:pPr>
        <w:pStyle w:val="29"/>
        <w:shd w:val="clear" w:color="auto" w:fill="auto"/>
        <w:spacing w:line="240" w:lineRule="auto"/>
        <w:ind w:firstLine="708"/>
        <w:jc w:val="both"/>
        <w:rPr>
          <w:rFonts w:ascii="Times New Roman" w:eastAsia="BatangChe" w:hAnsi="Times New Roman"/>
          <w:b w:val="0"/>
          <w:sz w:val="28"/>
          <w:szCs w:val="28"/>
        </w:rPr>
      </w:pPr>
      <w:r>
        <w:rPr>
          <w:rFonts w:ascii="Times New Roman" w:eastAsia="BatangChe" w:hAnsi="Times New Roman"/>
          <w:b w:val="0"/>
          <w:sz w:val="28"/>
          <w:szCs w:val="28"/>
        </w:rPr>
        <w:t xml:space="preserve">Общая площадь участков акватории – 0,0159 </w:t>
      </w:r>
      <w:r w:rsidRPr="00666C15">
        <w:rPr>
          <w:rFonts w:ascii="Times New Roman" w:eastAsia="BatangChe" w:hAnsi="Times New Roman"/>
          <w:b w:val="0"/>
          <w:sz w:val="28"/>
          <w:szCs w:val="28"/>
        </w:rPr>
        <w:t>км</w:t>
      </w:r>
      <w:r>
        <w:rPr>
          <w:rFonts w:ascii="Times New Roman" w:eastAsia="BatangChe" w:hAnsi="Times New Roman"/>
          <w:b w:val="0"/>
          <w:sz w:val="28"/>
          <w:szCs w:val="28"/>
          <w:vertAlign w:val="superscript"/>
        </w:rPr>
        <w:t>2</w:t>
      </w:r>
      <w:r>
        <w:rPr>
          <w:rFonts w:ascii="Times New Roman" w:eastAsia="BatangChe" w:hAnsi="Times New Roman"/>
          <w:b w:val="0"/>
          <w:sz w:val="28"/>
          <w:szCs w:val="28"/>
        </w:rPr>
        <w:t xml:space="preserve"> (в том числе п</w:t>
      </w:r>
      <w:r w:rsidRPr="00666C15">
        <w:rPr>
          <w:rFonts w:ascii="Times New Roman" w:eastAsia="BatangChe" w:hAnsi="Times New Roman"/>
          <w:b w:val="0"/>
          <w:sz w:val="28"/>
          <w:szCs w:val="28"/>
        </w:rPr>
        <w:t xml:space="preserve">лощадь участка акватории № 1 </w:t>
      </w:r>
      <w:r>
        <w:rPr>
          <w:rFonts w:ascii="Times New Roman" w:eastAsia="BatangChe" w:hAnsi="Times New Roman"/>
          <w:b w:val="0"/>
          <w:sz w:val="28"/>
          <w:szCs w:val="28"/>
        </w:rPr>
        <w:t>–</w:t>
      </w:r>
      <w:r w:rsidRPr="00666C15">
        <w:rPr>
          <w:rFonts w:ascii="Times New Roman" w:eastAsia="BatangChe" w:hAnsi="Times New Roman"/>
          <w:b w:val="0"/>
          <w:sz w:val="28"/>
          <w:szCs w:val="28"/>
        </w:rPr>
        <w:t xml:space="preserve"> 0,006 км</w:t>
      </w:r>
      <w:r w:rsidRPr="00666C15">
        <w:rPr>
          <w:rFonts w:ascii="Times New Roman" w:eastAsia="BatangChe" w:hAnsi="Times New Roman"/>
          <w:b w:val="0"/>
          <w:sz w:val="28"/>
          <w:szCs w:val="28"/>
          <w:vertAlign w:val="superscript"/>
        </w:rPr>
        <w:t>2</w:t>
      </w:r>
      <w:r>
        <w:rPr>
          <w:rFonts w:ascii="Times New Roman" w:eastAsia="BatangChe" w:hAnsi="Times New Roman"/>
          <w:b w:val="0"/>
          <w:sz w:val="28"/>
          <w:szCs w:val="28"/>
        </w:rPr>
        <w:t>, площадь участка акватории № 2 – 0,0099 км</w:t>
      </w:r>
      <w:r>
        <w:rPr>
          <w:rFonts w:ascii="Times New Roman" w:eastAsia="BatangChe" w:hAnsi="Times New Roman"/>
          <w:b w:val="0"/>
          <w:sz w:val="28"/>
          <w:szCs w:val="28"/>
          <w:vertAlign w:val="superscript"/>
        </w:rPr>
        <w:t>2</w:t>
      </w:r>
      <w:r>
        <w:rPr>
          <w:rFonts w:ascii="Times New Roman" w:eastAsia="BatangChe" w:hAnsi="Times New Roman"/>
          <w:b w:val="0"/>
          <w:sz w:val="28"/>
          <w:szCs w:val="28"/>
        </w:rPr>
        <w:t>).</w:t>
      </w:r>
    </w:p>
    <w:p w:rsidR="00BF682A" w:rsidRPr="00666C15" w:rsidRDefault="00BF682A" w:rsidP="00BF682A">
      <w:pPr>
        <w:pStyle w:val="29"/>
        <w:shd w:val="clear" w:color="auto" w:fill="auto"/>
        <w:tabs>
          <w:tab w:val="left" w:pos="6744"/>
        </w:tabs>
        <w:spacing w:line="240" w:lineRule="auto"/>
        <w:ind w:firstLine="740"/>
        <w:jc w:val="both"/>
        <w:rPr>
          <w:rFonts w:ascii="Times New Roman" w:eastAsia="BatangChe" w:hAnsi="Times New Roman"/>
          <w:b w:val="0"/>
          <w:sz w:val="28"/>
          <w:szCs w:val="28"/>
        </w:rPr>
      </w:pPr>
      <w:r w:rsidRPr="00666C15">
        <w:rPr>
          <w:rFonts w:ascii="Times New Roman" w:eastAsia="BatangChe" w:hAnsi="Times New Roman"/>
          <w:b w:val="0"/>
          <w:sz w:val="28"/>
          <w:szCs w:val="28"/>
        </w:rPr>
        <w:t xml:space="preserve">На участке </w:t>
      </w:r>
      <w:r w:rsidR="00B912C4">
        <w:rPr>
          <w:rFonts w:ascii="Times New Roman" w:eastAsia="BatangChe" w:hAnsi="Times New Roman"/>
          <w:b w:val="0"/>
          <w:sz w:val="28"/>
          <w:szCs w:val="28"/>
        </w:rPr>
        <w:t xml:space="preserve">акватории </w:t>
      </w:r>
      <w:r w:rsidRPr="00666C15">
        <w:rPr>
          <w:rFonts w:ascii="Times New Roman" w:eastAsia="BatangChe" w:hAnsi="Times New Roman"/>
          <w:b w:val="0"/>
          <w:sz w:val="28"/>
          <w:szCs w:val="28"/>
        </w:rPr>
        <w:t>№</w:t>
      </w:r>
      <w:r w:rsidR="00B912C4">
        <w:rPr>
          <w:rFonts w:ascii="Times New Roman" w:eastAsia="BatangChe" w:hAnsi="Times New Roman"/>
          <w:b w:val="0"/>
          <w:sz w:val="28"/>
          <w:szCs w:val="28"/>
        </w:rPr>
        <w:t xml:space="preserve"> </w:t>
      </w:r>
      <w:r w:rsidRPr="00666C15">
        <w:rPr>
          <w:rFonts w:ascii="Times New Roman" w:eastAsia="BatangChe" w:hAnsi="Times New Roman"/>
          <w:b w:val="0"/>
          <w:sz w:val="28"/>
          <w:szCs w:val="28"/>
        </w:rPr>
        <w:t xml:space="preserve">1 </w:t>
      </w:r>
      <w:r>
        <w:rPr>
          <w:rFonts w:ascii="Times New Roman" w:eastAsia="BatangChe" w:hAnsi="Times New Roman"/>
          <w:b w:val="0"/>
          <w:sz w:val="28"/>
          <w:szCs w:val="28"/>
        </w:rPr>
        <w:t>размещается</w:t>
      </w:r>
      <w:r w:rsidRPr="00666C15">
        <w:rPr>
          <w:rFonts w:ascii="Times New Roman" w:eastAsia="BatangChe" w:hAnsi="Times New Roman"/>
          <w:b w:val="0"/>
          <w:sz w:val="28"/>
          <w:szCs w:val="28"/>
        </w:rPr>
        <w:t xml:space="preserve"> три причала – два односторонних, установленных вдоль береговой линии длиной 90 метров и на противоположной стороне вдоль границы участка длиной 96 метров и один двухсторонний с береговым трапом-сходней в правой стороне участка от мыса Ильный общей длиной 22 метра. Односторонние причалы соединены понтонной линией, связывающей пирсы между собой.</w:t>
      </w:r>
    </w:p>
    <w:p w:rsidR="00BF682A" w:rsidRPr="0050409F" w:rsidRDefault="00BF682A" w:rsidP="00BF682A">
      <w:pPr>
        <w:pStyle w:val="29"/>
        <w:shd w:val="clear" w:color="auto" w:fill="auto"/>
        <w:tabs>
          <w:tab w:val="left" w:pos="6744"/>
        </w:tabs>
        <w:spacing w:line="240" w:lineRule="auto"/>
        <w:ind w:firstLine="740"/>
        <w:jc w:val="both"/>
        <w:rPr>
          <w:rFonts w:ascii="Times New Roman" w:eastAsia="BatangChe" w:hAnsi="Times New Roman"/>
          <w:b w:val="0"/>
          <w:sz w:val="28"/>
          <w:szCs w:val="28"/>
        </w:rPr>
      </w:pPr>
      <w:r w:rsidRPr="00666C15">
        <w:rPr>
          <w:rFonts w:ascii="Times New Roman" w:eastAsia="BatangChe" w:hAnsi="Times New Roman"/>
          <w:b w:val="0"/>
          <w:sz w:val="28"/>
          <w:szCs w:val="28"/>
        </w:rPr>
        <w:t>К причальным стенкам на данном участке акватории могут пришвартоваться до 48 маломерных судов.</w:t>
      </w:r>
    </w:p>
    <w:p w:rsidR="00BF682A" w:rsidRPr="00666C15"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sidRPr="00666C15">
        <w:rPr>
          <w:rFonts w:ascii="Times New Roman" w:eastAsia="BatangChe" w:hAnsi="Times New Roman"/>
          <w:b w:val="0"/>
          <w:sz w:val="28"/>
          <w:szCs w:val="28"/>
        </w:rPr>
        <w:t>На участке</w:t>
      </w:r>
      <w:r>
        <w:rPr>
          <w:rFonts w:ascii="Times New Roman" w:eastAsia="BatangChe" w:hAnsi="Times New Roman"/>
          <w:b w:val="0"/>
          <w:sz w:val="28"/>
          <w:szCs w:val="28"/>
        </w:rPr>
        <w:t xml:space="preserve"> акватории</w:t>
      </w:r>
      <w:r w:rsidRPr="00666C15">
        <w:rPr>
          <w:rFonts w:ascii="Times New Roman" w:eastAsia="BatangChe" w:hAnsi="Times New Roman"/>
          <w:b w:val="0"/>
          <w:sz w:val="28"/>
          <w:szCs w:val="28"/>
        </w:rPr>
        <w:t xml:space="preserve"> № 2 </w:t>
      </w:r>
      <w:r>
        <w:rPr>
          <w:rFonts w:ascii="Times New Roman" w:eastAsia="BatangChe" w:hAnsi="Times New Roman"/>
          <w:b w:val="0"/>
          <w:sz w:val="28"/>
          <w:szCs w:val="28"/>
        </w:rPr>
        <w:t xml:space="preserve">размещается два двухсторонних причала </w:t>
      </w:r>
      <w:r w:rsidRPr="00666C15">
        <w:rPr>
          <w:rFonts w:ascii="Times New Roman" w:eastAsia="BatangChe" w:hAnsi="Times New Roman"/>
          <w:b w:val="0"/>
          <w:sz w:val="28"/>
          <w:szCs w:val="28"/>
        </w:rPr>
        <w:t>Т-образной формы длиной 72 метра, установле</w:t>
      </w:r>
      <w:r>
        <w:rPr>
          <w:rFonts w:ascii="Times New Roman" w:eastAsia="BatangChe" w:hAnsi="Times New Roman"/>
          <w:b w:val="0"/>
          <w:sz w:val="28"/>
          <w:szCs w:val="28"/>
        </w:rPr>
        <w:t xml:space="preserve">нные параллельно друг к другу и </w:t>
      </w:r>
      <w:r w:rsidRPr="00666C15">
        <w:rPr>
          <w:rFonts w:ascii="Times New Roman" w:eastAsia="BatangChe" w:hAnsi="Times New Roman"/>
          <w:b w:val="0"/>
          <w:sz w:val="28"/>
          <w:szCs w:val="28"/>
        </w:rPr>
        <w:lastRenderedPageBreak/>
        <w:t>перпендикулярно к понтонной линии вдоль береговой полосы, предназначенной для формирования прогулочного пространства, связывающего пирсы между собой.</w:t>
      </w:r>
    </w:p>
    <w:p w:rsidR="00BF682A" w:rsidRPr="00666C15"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sidRPr="00666C15">
        <w:rPr>
          <w:rFonts w:ascii="Times New Roman" w:eastAsia="BatangChe" w:hAnsi="Times New Roman"/>
          <w:b w:val="0"/>
          <w:sz w:val="28"/>
          <w:szCs w:val="28"/>
        </w:rPr>
        <w:t>Стоянка у причальных стенок на участк</w:t>
      </w:r>
      <w:r>
        <w:rPr>
          <w:rFonts w:ascii="Times New Roman" w:eastAsia="BatangChe" w:hAnsi="Times New Roman"/>
          <w:b w:val="0"/>
          <w:sz w:val="28"/>
          <w:szCs w:val="28"/>
        </w:rPr>
        <w:t xml:space="preserve">е акватории № 2 рассчитана до 79 </w:t>
      </w:r>
      <w:r w:rsidRPr="00666C15">
        <w:rPr>
          <w:rFonts w:ascii="Times New Roman" w:eastAsia="BatangChe" w:hAnsi="Times New Roman"/>
          <w:b w:val="0"/>
          <w:sz w:val="28"/>
          <w:szCs w:val="28"/>
        </w:rPr>
        <w:t>плавательных средств.</w:t>
      </w:r>
    </w:p>
    <w:p w:rsidR="00BF682A"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sidRPr="00666C15">
        <w:rPr>
          <w:rFonts w:ascii="Times New Roman" w:eastAsia="BatangChe" w:hAnsi="Times New Roman"/>
          <w:b w:val="0"/>
          <w:sz w:val="28"/>
          <w:szCs w:val="28"/>
        </w:rPr>
        <w:t>В состав причальных сооружений и трапа-сходни входят: причальные</w:t>
      </w:r>
      <w:r w:rsidRPr="00666C15">
        <w:rPr>
          <w:rFonts w:ascii="Times New Roman" w:eastAsia="BatangChe" w:hAnsi="Times New Roman"/>
          <w:b w:val="0"/>
          <w:sz w:val="28"/>
          <w:szCs w:val="28"/>
        </w:rPr>
        <w:br/>
        <w:t>секции понтонного типа, оборудованные балк</w:t>
      </w:r>
      <w:r>
        <w:rPr>
          <w:rFonts w:ascii="Times New Roman" w:eastAsia="BatangChe" w:hAnsi="Times New Roman"/>
          <w:b w:val="0"/>
          <w:sz w:val="28"/>
          <w:szCs w:val="28"/>
        </w:rPr>
        <w:t xml:space="preserve">ами разделителями и якорями для </w:t>
      </w:r>
      <w:r w:rsidRPr="00666C15">
        <w:rPr>
          <w:rFonts w:ascii="Times New Roman" w:eastAsia="BatangChe" w:hAnsi="Times New Roman"/>
          <w:b w:val="0"/>
          <w:sz w:val="28"/>
          <w:szCs w:val="28"/>
        </w:rPr>
        <w:t>безопасной стоянки маломерных судов.</w:t>
      </w:r>
      <w:r w:rsidRPr="007B6290">
        <w:rPr>
          <w:rFonts w:ascii="Times New Roman" w:eastAsia="BatangChe" w:hAnsi="Times New Roman"/>
          <w:b w:val="0"/>
          <w:sz w:val="28"/>
          <w:szCs w:val="28"/>
        </w:rPr>
        <w:t xml:space="preserve"> </w:t>
      </w:r>
    </w:p>
    <w:p w:rsidR="00BF682A" w:rsidRPr="00666C15"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sidRPr="00666C15">
        <w:rPr>
          <w:rFonts w:ascii="Times New Roman" w:eastAsia="BatangChe" w:hAnsi="Times New Roman"/>
          <w:b w:val="0"/>
          <w:sz w:val="28"/>
          <w:szCs w:val="28"/>
        </w:rPr>
        <w:t>Заправка маломерных судов топливом, ремонт и техническое</w:t>
      </w:r>
      <w:r w:rsidRPr="00666C15">
        <w:rPr>
          <w:rFonts w:ascii="Times New Roman" w:eastAsia="BatangChe" w:hAnsi="Times New Roman"/>
          <w:b w:val="0"/>
          <w:sz w:val="28"/>
          <w:szCs w:val="28"/>
        </w:rPr>
        <w:br/>
        <w:t>обслуживание на причалах не предусмотрены.</w:t>
      </w:r>
    </w:p>
    <w:p w:rsidR="00BF682A" w:rsidRPr="00666C15"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sidRPr="00666C15">
        <w:rPr>
          <w:rFonts w:ascii="Times New Roman" w:eastAsia="BatangChe" w:hAnsi="Times New Roman"/>
          <w:b w:val="0"/>
          <w:sz w:val="28"/>
          <w:szCs w:val="28"/>
        </w:rPr>
        <w:t>Причалы в осенне-зимний период не разбираются, маломерные судна</w:t>
      </w:r>
      <w:r w:rsidRPr="00666C15">
        <w:rPr>
          <w:rFonts w:ascii="Times New Roman" w:eastAsia="BatangChe" w:hAnsi="Times New Roman"/>
          <w:b w:val="0"/>
          <w:sz w:val="28"/>
          <w:szCs w:val="28"/>
        </w:rPr>
        <w:br/>
        <w:t>хранятся на берегу.</w:t>
      </w:r>
    </w:p>
    <w:p w:rsidR="00BF682A" w:rsidRPr="00666C15"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Pr>
          <w:rFonts w:ascii="Times New Roman" w:eastAsia="BatangChe" w:hAnsi="Times New Roman"/>
          <w:b w:val="0"/>
          <w:sz w:val="28"/>
          <w:szCs w:val="28"/>
        </w:rPr>
        <w:t>У</w:t>
      </w:r>
      <w:r w:rsidRPr="00666C15">
        <w:rPr>
          <w:rFonts w:ascii="Times New Roman" w:eastAsia="BatangChe" w:hAnsi="Times New Roman"/>
          <w:b w:val="0"/>
          <w:sz w:val="28"/>
          <w:szCs w:val="28"/>
        </w:rPr>
        <w:t>част</w:t>
      </w:r>
      <w:r>
        <w:rPr>
          <w:rFonts w:ascii="Times New Roman" w:eastAsia="BatangChe" w:hAnsi="Times New Roman"/>
          <w:b w:val="0"/>
          <w:sz w:val="28"/>
          <w:szCs w:val="28"/>
        </w:rPr>
        <w:t>о</w:t>
      </w:r>
      <w:r w:rsidRPr="00666C15">
        <w:rPr>
          <w:rFonts w:ascii="Times New Roman" w:eastAsia="BatangChe" w:hAnsi="Times New Roman"/>
          <w:b w:val="0"/>
          <w:sz w:val="28"/>
          <w:szCs w:val="28"/>
        </w:rPr>
        <w:t xml:space="preserve">к акватории </w:t>
      </w:r>
      <w:r>
        <w:rPr>
          <w:rFonts w:ascii="Times New Roman" w:eastAsia="BatangChe" w:hAnsi="Times New Roman"/>
          <w:b w:val="0"/>
          <w:sz w:val="28"/>
          <w:szCs w:val="28"/>
        </w:rPr>
        <w:t>используется</w:t>
      </w:r>
      <w:r w:rsidRPr="00666C15">
        <w:rPr>
          <w:rFonts w:ascii="Times New Roman" w:eastAsia="BatangChe" w:hAnsi="Times New Roman"/>
          <w:b w:val="0"/>
          <w:sz w:val="28"/>
          <w:szCs w:val="28"/>
        </w:rPr>
        <w:t xml:space="preserve"> в навигационный</w:t>
      </w:r>
      <w:r>
        <w:rPr>
          <w:rFonts w:ascii="Times New Roman" w:eastAsia="BatangChe" w:hAnsi="Times New Roman"/>
          <w:b w:val="0"/>
          <w:sz w:val="28"/>
          <w:szCs w:val="28"/>
        </w:rPr>
        <w:t xml:space="preserve"> период </w:t>
      </w:r>
      <w:r w:rsidRPr="00666C15">
        <w:rPr>
          <w:rFonts w:ascii="Times New Roman" w:eastAsia="BatangChe" w:hAnsi="Times New Roman"/>
          <w:b w:val="0"/>
          <w:sz w:val="28"/>
          <w:szCs w:val="28"/>
        </w:rPr>
        <w:t>с мая по октябрь. По окончании навигаци</w:t>
      </w:r>
      <w:r>
        <w:rPr>
          <w:rFonts w:ascii="Times New Roman" w:eastAsia="BatangChe" w:hAnsi="Times New Roman"/>
          <w:b w:val="0"/>
          <w:sz w:val="28"/>
          <w:szCs w:val="28"/>
        </w:rPr>
        <w:t xml:space="preserve">онного периода все плавательные </w:t>
      </w:r>
      <w:r w:rsidRPr="00666C15">
        <w:rPr>
          <w:rFonts w:ascii="Times New Roman" w:eastAsia="BatangChe" w:hAnsi="Times New Roman"/>
          <w:b w:val="0"/>
          <w:sz w:val="28"/>
          <w:szCs w:val="28"/>
        </w:rPr>
        <w:t>средства поднимаются на зимний отстой.</w:t>
      </w:r>
    </w:p>
    <w:p w:rsidR="00BF682A" w:rsidRPr="00666C15"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Pr>
          <w:rFonts w:ascii="Times New Roman" w:eastAsia="BatangChe" w:hAnsi="Times New Roman"/>
          <w:b w:val="0"/>
          <w:sz w:val="28"/>
          <w:szCs w:val="28"/>
        </w:rPr>
        <w:t xml:space="preserve">В соответствии с частью 6 статьи </w:t>
      </w:r>
      <w:r w:rsidRPr="00666C15">
        <w:rPr>
          <w:rFonts w:ascii="Times New Roman" w:eastAsia="BatangChe" w:hAnsi="Times New Roman"/>
          <w:b w:val="0"/>
          <w:sz w:val="28"/>
          <w:szCs w:val="28"/>
        </w:rPr>
        <w:t>6 Водного коде</w:t>
      </w:r>
      <w:r>
        <w:rPr>
          <w:rFonts w:ascii="Times New Roman" w:eastAsia="BatangChe" w:hAnsi="Times New Roman"/>
          <w:b w:val="0"/>
          <w:sz w:val="28"/>
          <w:szCs w:val="28"/>
        </w:rPr>
        <w:t xml:space="preserve">кса Российской Федерации ширина </w:t>
      </w:r>
      <w:r w:rsidRPr="00666C15">
        <w:rPr>
          <w:rFonts w:ascii="Times New Roman" w:eastAsia="BatangChe" w:hAnsi="Times New Roman"/>
          <w:b w:val="0"/>
          <w:sz w:val="28"/>
          <w:szCs w:val="28"/>
        </w:rPr>
        <w:t xml:space="preserve">береговой полосы </w:t>
      </w:r>
      <w:r>
        <w:rPr>
          <w:rFonts w:ascii="Times New Roman" w:eastAsia="BatangChe" w:hAnsi="Times New Roman"/>
          <w:b w:val="0"/>
          <w:sz w:val="28"/>
          <w:szCs w:val="28"/>
        </w:rPr>
        <w:t>водных объектов</w:t>
      </w:r>
      <w:r w:rsidRPr="00666C15">
        <w:rPr>
          <w:rFonts w:ascii="Times New Roman" w:eastAsia="BatangChe" w:hAnsi="Times New Roman"/>
          <w:b w:val="0"/>
          <w:sz w:val="28"/>
          <w:szCs w:val="28"/>
        </w:rPr>
        <w:t xml:space="preserve"> </w:t>
      </w:r>
      <w:r>
        <w:rPr>
          <w:rFonts w:ascii="Times New Roman" w:eastAsia="BatangChe" w:hAnsi="Times New Roman"/>
          <w:b w:val="0"/>
          <w:sz w:val="28"/>
          <w:szCs w:val="28"/>
        </w:rPr>
        <w:t xml:space="preserve">общего пользования </w:t>
      </w:r>
      <w:r w:rsidRPr="00666C15">
        <w:rPr>
          <w:rFonts w:ascii="Times New Roman" w:eastAsia="BatangChe" w:hAnsi="Times New Roman"/>
          <w:b w:val="0"/>
          <w:sz w:val="28"/>
          <w:szCs w:val="28"/>
        </w:rPr>
        <w:t>составляе</w:t>
      </w:r>
      <w:r>
        <w:rPr>
          <w:rFonts w:ascii="Times New Roman" w:eastAsia="BatangChe" w:hAnsi="Times New Roman"/>
          <w:b w:val="0"/>
          <w:sz w:val="28"/>
          <w:szCs w:val="28"/>
        </w:rPr>
        <w:t xml:space="preserve">т двадцать </w:t>
      </w:r>
      <w:r w:rsidRPr="00666C15">
        <w:rPr>
          <w:rFonts w:ascii="Times New Roman" w:eastAsia="BatangChe" w:hAnsi="Times New Roman"/>
          <w:b w:val="0"/>
          <w:sz w:val="28"/>
          <w:szCs w:val="28"/>
        </w:rPr>
        <w:t>метров.</w:t>
      </w:r>
    </w:p>
    <w:p w:rsidR="00BF682A"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Pr>
          <w:rFonts w:ascii="Times New Roman" w:eastAsia="BatangChe" w:hAnsi="Times New Roman"/>
          <w:b w:val="0"/>
          <w:sz w:val="28"/>
          <w:szCs w:val="28"/>
        </w:rPr>
        <w:t xml:space="preserve">В соответствии с частью 8 статьи </w:t>
      </w:r>
      <w:r w:rsidRPr="00666C15">
        <w:rPr>
          <w:rFonts w:ascii="Times New Roman" w:eastAsia="BatangChe" w:hAnsi="Times New Roman"/>
          <w:b w:val="0"/>
          <w:sz w:val="28"/>
          <w:szCs w:val="28"/>
        </w:rPr>
        <w:t>65 Водно</w:t>
      </w:r>
      <w:r>
        <w:rPr>
          <w:rFonts w:ascii="Times New Roman" w:eastAsia="BatangChe" w:hAnsi="Times New Roman"/>
          <w:b w:val="0"/>
          <w:sz w:val="28"/>
          <w:szCs w:val="28"/>
        </w:rPr>
        <w:t xml:space="preserve">го кодекса Российской Федерации </w:t>
      </w:r>
      <w:r w:rsidRPr="00666C15">
        <w:rPr>
          <w:rFonts w:ascii="Times New Roman" w:eastAsia="BatangChe" w:hAnsi="Times New Roman"/>
          <w:b w:val="0"/>
          <w:sz w:val="28"/>
          <w:szCs w:val="28"/>
        </w:rPr>
        <w:t xml:space="preserve">ширина водоохраной зоны </w:t>
      </w:r>
      <w:r>
        <w:rPr>
          <w:rFonts w:ascii="Times New Roman" w:eastAsia="BatangChe" w:hAnsi="Times New Roman"/>
          <w:b w:val="0"/>
          <w:sz w:val="28"/>
          <w:szCs w:val="28"/>
        </w:rPr>
        <w:t>составляет пятьсот метров.</w:t>
      </w:r>
    </w:p>
    <w:p w:rsidR="00BF682A" w:rsidRPr="00666C15" w:rsidRDefault="00BF682A" w:rsidP="00BF682A">
      <w:pPr>
        <w:pStyle w:val="29"/>
        <w:shd w:val="clear" w:color="auto" w:fill="auto"/>
        <w:tabs>
          <w:tab w:val="left" w:pos="5698"/>
        </w:tabs>
        <w:spacing w:line="240" w:lineRule="auto"/>
        <w:ind w:firstLine="800"/>
        <w:jc w:val="both"/>
        <w:rPr>
          <w:rFonts w:ascii="Times New Roman" w:eastAsia="BatangChe" w:hAnsi="Times New Roman"/>
          <w:b w:val="0"/>
          <w:sz w:val="28"/>
          <w:szCs w:val="28"/>
        </w:rPr>
      </w:pPr>
      <w:r>
        <w:rPr>
          <w:rFonts w:ascii="Times New Roman" w:eastAsia="BatangChe" w:hAnsi="Times New Roman"/>
          <w:b w:val="0"/>
          <w:sz w:val="28"/>
          <w:szCs w:val="28"/>
        </w:rPr>
        <w:t xml:space="preserve">В соответствии с частью 11 статьи </w:t>
      </w:r>
      <w:r w:rsidRPr="00666C15">
        <w:rPr>
          <w:rFonts w:ascii="Times New Roman" w:eastAsia="BatangChe" w:hAnsi="Times New Roman"/>
          <w:b w:val="0"/>
          <w:sz w:val="28"/>
          <w:szCs w:val="28"/>
        </w:rPr>
        <w:t>65 Водно</w:t>
      </w:r>
      <w:r>
        <w:rPr>
          <w:rFonts w:ascii="Times New Roman" w:eastAsia="BatangChe" w:hAnsi="Times New Roman"/>
          <w:b w:val="0"/>
          <w:sz w:val="28"/>
          <w:szCs w:val="28"/>
        </w:rPr>
        <w:t>го кодекса Российской Федерации</w:t>
      </w:r>
      <w:r w:rsidRPr="00666C15">
        <w:rPr>
          <w:rFonts w:ascii="Times New Roman" w:eastAsia="BatangChe" w:hAnsi="Times New Roman"/>
          <w:b w:val="0"/>
          <w:sz w:val="28"/>
          <w:szCs w:val="28"/>
        </w:rPr>
        <w:t xml:space="preserve"> ширина прибрежной за</w:t>
      </w:r>
      <w:r>
        <w:rPr>
          <w:rFonts w:ascii="Times New Roman" w:eastAsia="BatangChe" w:hAnsi="Times New Roman"/>
          <w:b w:val="0"/>
          <w:sz w:val="28"/>
          <w:szCs w:val="28"/>
        </w:rPr>
        <w:t xml:space="preserve">щитной полосы устанавливается в </w:t>
      </w:r>
      <w:r w:rsidRPr="00666C15">
        <w:rPr>
          <w:rFonts w:ascii="Times New Roman" w:eastAsia="BatangChe" w:hAnsi="Times New Roman"/>
          <w:b w:val="0"/>
          <w:sz w:val="28"/>
          <w:szCs w:val="28"/>
        </w:rPr>
        <w:t>зависимости о</w:t>
      </w:r>
      <w:r>
        <w:rPr>
          <w:rFonts w:ascii="Times New Roman" w:eastAsia="BatangChe" w:hAnsi="Times New Roman"/>
          <w:b w:val="0"/>
          <w:sz w:val="28"/>
          <w:szCs w:val="28"/>
        </w:rPr>
        <w:t>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p w:rsidR="00BF682A" w:rsidRDefault="00BF682A" w:rsidP="00BF682A">
      <w:pPr>
        <w:jc w:val="right"/>
        <w:rPr>
          <w:b/>
          <w:sz w:val="28"/>
          <w:szCs w:val="28"/>
        </w:rPr>
      </w:pPr>
    </w:p>
    <w:p w:rsidR="00BF682A" w:rsidRDefault="00BF682A" w:rsidP="00BF682A">
      <w:pPr>
        <w:jc w:val="right"/>
        <w:rPr>
          <w:b/>
          <w:sz w:val="28"/>
          <w:szCs w:val="28"/>
        </w:rPr>
      </w:pPr>
    </w:p>
    <w:p w:rsidR="00BF682A" w:rsidRPr="002C4F7C" w:rsidRDefault="00BF682A" w:rsidP="00BF682A">
      <w:pPr>
        <w:spacing w:after="120"/>
        <w:rPr>
          <w:b/>
          <w:sz w:val="28"/>
          <w:szCs w:val="28"/>
        </w:rPr>
      </w:pPr>
    </w:p>
    <w:p w:rsidR="00E03488" w:rsidRPr="00E03488" w:rsidRDefault="00E03488" w:rsidP="00952EF8">
      <w:pPr>
        <w:spacing w:line="276" w:lineRule="auto"/>
        <w:ind w:firstLine="709"/>
        <w:jc w:val="both"/>
        <w:rPr>
          <w:sz w:val="26"/>
          <w:szCs w:val="26"/>
        </w:rPr>
      </w:pPr>
    </w:p>
    <w:sectPr w:rsidR="00E03488" w:rsidRPr="00E03488"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4C" w:rsidRDefault="00E9104C">
      <w:r>
        <w:separator/>
      </w:r>
    </w:p>
  </w:endnote>
  <w:endnote w:type="continuationSeparator" w:id="0">
    <w:p w:rsidR="00E9104C" w:rsidRDefault="00E9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D265FA" w:rsidRDefault="00D265FA" w:rsidP="007314C8">
        <w:pPr>
          <w:pStyle w:val="ab"/>
          <w:jc w:val="right"/>
        </w:pPr>
        <w:r>
          <w:fldChar w:fldCharType="begin"/>
        </w:r>
        <w:r>
          <w:instrText>PAGE   \* MERGEFORMAT</w:instrText>
        </w:r>
        <w:r>
          <w:fldChar w:fldCharType="separate"/>
        </w:r>
        <w:r w:rsidR="003858D0">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A" w:rsidRPr="007A2E52" w:rsidRDefault="00D265FA"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19380D">
      <w:rPr>
        <w:szCs w:val="24"/>
      </w:rPr>
      <w:t>41</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4C" w:rsidRDefault="00E9104C">
      <w:r>
        <w:separator/>
      </w:r>
    </w:p>
  </w:footnote>
  <w:footnote w:type="continuationSeparator" w:id="0">
    <w:p w:rsidR="00E9104C" w:rsidRDefault="00E9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A" w:rsidRDefault="00D265FA"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65FA" w:rsidRDefault="00D265F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A" w:rsidRDefault="00D265FA"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65FA" w:rsidRDefault="00D265F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A" w:rsidRPr="006701BC" w:rsidRDefault="00D265FA"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7DC6"/>
    <w:rsid w:val="00031091"/>
    <w:rsid w:val="0003119E"/>
    <w:rsid w:val="000314D7"/>
    <w:rsid w:val="0003187F"/>
    <w:rsid w:val="00031B49"/>
    <w:rsid w:val="00031F84"/>
    <w:rsid w:val="00032E19"/>
    <w:rsid w:val="00033FDD"/>
    <w:rsid w:val="00035383"/>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464"/>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821"/>
    <w:rsid w:val="00192973"/>
    <w:rsid w:val="0019300D"/>
    <w:rsid w:val="00193563"/>
    <w:rsid w:val="0019380D"/>
    <w:rsid w:val="00193B6B"/>
    <w:rsid w:val="00193B70"/>
    <w:rsid w:val="00194311"/>
    <w:rsid w:val="001944D1"/>
    <w:rsid w:val="001947F8"/>
    <w:rsid w:val="001959E7"/>
    <w:rsid w:val="001966C0"/>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48"/>
    <w:rsid w:val="001F09C2"/>
    <w:rsid w:val="001F1502"/>
    <w:rsid w:val="001F1580"/>
    <w:rsid w:val="001F19E9"/>
    <w:rsid w:val="001F1F3F"/>
    <w:rsid w:val="001F28D0"/>
    <w:rsid w:val="001F3430"/>
    <w:rsid w:val="001F3819"/>
    <w:rsid w:val="001F47E2"/>
    <w:rsid w:val="001F6BB4"/>
    <w:rsid w:val="001F7600"/>
    <w:rsid w:val="001F7D88"/>
    <w:rsid w:val="0020082E"/>
    <w:rsid w:val="0020204F"/>
    <w:rsid w:val="00202320"/>
    <w:rsid w:val="00204B92"/>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6E07"/>
    <w:rsid w:val="00277212"/>
    <w:rsid w:val="002775D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4C98"/>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975"/>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7710"/>
    <w:rsid w:val="003577B5"/>
    <w:rsid w:val="00360D81"/>
    <w:rsid w:val="00361295"/>
    <w:rsid w:val="00361991"/>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80013"/>
    <w:rsid w:val="00380FF9"/>
    <w:rsid w:val="00382B48"/>
    <w:rsid w:val="0038340E"/>
    <w:rsid w:val="0038434E"/>
    <w:rsid w:val="00385622"/>
    <w:rsid w:val="003858D0"/>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88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6527"/>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24B2"/>
    <w:rsid w:val="004D2AEA"/>
    <w:rsid w:val="004D32D3"/>
    <w:rsid w:val="004D3AB5"/>
    <w:rsid w:val="004D4F28"/>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4F97"/>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1FC"/>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7F3"/>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E08"/>
    <w:rsid w:val="00643F74"/>
    <w:rsid w:val="00645B69"/>
    <w:rsid w:val="00645FC7"/>
    <w:rsid w:val="00646182"/>
    <w:rsid w:val="0064662C"/>
    <w:rsid w:val="006469CE"/>
    <w:rsid w:val="00646D73"/>
    <w:rsid w:val="00647656"/>
    <w:rsid w:val="00650ADE"/>
    <w:rsid w:val="006516D8"/>
    <w:rsid w:val="0065180A"/>
    <w:rsid w:val="0065238C"/>
    <w:rsid w:val="006530B5"/>
    <w:rsid w:val="006542D3"/>
    <w:rsid w:val="00655007"/>
    <w:rsid w:val="00655162"/>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21E"/>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C03"/>
    <w:rsid w:val="00724F6E"/>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77FD6"/>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42FD"/>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94D"/>
    <w:rsid w:val="007C4C2D"/>
    <w:rsid w:val="007C4DC5"/>
    <w:rsid w:val="007C5502"/>
    <w:rsid w:val="007C58CA"/>
    <w:rsid w:val="007C77AF"/>
    <w:rsid w:val="007C7B83"/>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4052"/>
    <w:rsid w:val="00814FE9"/>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65E"/>
    <w:rsid w:val="008519E4"/>
    <w:rsid w:val="0085201F"/>
    <w:rsid w:val="008527BC"/>
    <w:rsid w:val="00853A46"/>
    <w:rsid w:val="00854A92"/>
    <w:rsid w:val="0085517A"/>
    <w:rsid w:val="00855923"/>
    <w:rsid w:val="00855EF7"/>
    <w:rsid w:val="00856567"/>
    <w:rsid w:val="00856C1F"/>
    <w:rsid w:val="00860397"/>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93D"/>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4ECC"/>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4EC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3A1B"/>
    <w:rsid w:val="009D45A5"/>
    <w:rsid w:val="009D4652"/>
    <w:rsid w:val="009D554E"/>
    <w:rsid w:val="009D5BF1"/>
    <w:rsid w:val="009D6241"/>
    <w:rsid w:val="009E0132"/>
    <w:rsid w:val="009E0153"/>
    <w:rsid w:val="009E0F86"/>
    <w:rsid w:val="009E3BB4"/>
    <w:rsid w:val="009E3D43"/>
    <w:rsid w:val="009E3E3F"/>
    <w:rsid w:val="009E5A4E"/>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4083E"/>
    <w:rsid w:val="00A43A32"/>
    <w:rsid w:val="00A44D90"/>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C4C"/>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0E3B"/>
    <w:rsid w:val="00AD1032"/>
    <w:rsid w:val="00AD1C97"/>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450"/>
    <w:rsid w:val="00B474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2C4"/>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5503"/>
    <w:rsid w:val="00BB7A36"/>
    <w:rsid w:val="00BC0FCB"/>
    <w:rsid w:val="00BC380C"/>
    <w:rsid w:val="00BC3EBC"/>
    <w:rsid w:val="00BC4E09"/>
    <w:rsid w:val="00BC53B1"/>
    <w:rsid w:val="00BC605A"/>
    <w:rsid w:val="00BC6A3B"/>
    <w:rsid w:val="00BC726D"/>
    <w:rsid w:val="00BD00E9"/>
    <w:rsid w:val="00BD04C9"/>
    <w:rsid w:val="00BD099E"/>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BF682A"/>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CEA"/>
    <w:rsid w:val="00C12E73"/>
    <w:rsid w:val="00C142C8"/>
    <w:rsid w:val="00C1481A"/>
    <w:rsid w:val="00C15D87"/>
    <w:rsid w:val="00C16CEB"/>
    <w:rsid w:val="00C16DF3"/>
    <w:rsid w:val="00C17D35"/>
    <w:rsid w:val="00C20535"/>
    <w:rsid w:val="00C2065D"/>
    <w:rsid w:val="00C21F68"/>
    <w:rsid w:val="00C22631"/>
    <w:rsid w:val="00C244ED"/>
    <w:rsid w:val="00C26270"/>
    <w:rsid w:val="00C26CD7"/>
    <w:rsid w:val="00C27902"/>
    <w:rsid w:val="00C30FB8"/>
    <w:rsid w:val="00C31216"/>
    <w:rsid w:val="00C3205A"/>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05F"/>
    <w:rsid w:val="00D15A39"/>
    <w:rsid w:val="00D16520"/>
    <w:rsid w:val="00D16E16"/>
    <w:rsid w:val="00D20743"/>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104C"/>
    <w:rsid w:val="00E92D04"/>
    <w:rsid w:val="00E931CD"/>
    <w:rsid w:val="00E94476"/>
    <w:rsid w:val="00E94ACB"/>
    <w:rsid w:val="00E951EA"/>
    <w:rsid w:val="00E9633C"/>
    <w:rsid w:val="00E96E2C"/>
    <w:rsid w:val="00E97B59"/>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1409"/>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87B6D"/>
    <w:rsid w:val="00F9003F"/>
    <w:rsid w:val="00F90468"/>
    <w:rsid w:val="00F90A87"/>
    <w:rsid w:val="00F92664"/>
    <w:rsid w:val="00F929D6"/>
    <w:rsid w:val="00F92E6B"/>
    <w:rsid w:val="00F930DA"/>
    <w:rsid w:val="00F9310C"/>
    <w:rsid w:val="00F93DCB"/>
    <w:rsid w:val="00F943B6"/>
    <w:rsid w:val="00F94A0C"/>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E264DEC-FBB0-4E0C-925E-35E16D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uiPriority w:val="99"/>
    <w:qFormat/>
    <w:rsid w:val="00B274CA"/>
    <w:pPr>
      <w:jc w:val="center"/>
    </w:pPr>
    <w:rPr>
      <w:b/>
      <w:sz w:val="28"/>
      <w:szCs w:val="20"/>
    </w:rPr>
  </w:style>
  <w:style w:type="character" w:customStyle="1" w:styleId="af">
    <w:name w:val="Название Знак"/>
    <w:basedOn w:val="a0"/>
    <w:link w:val="ae"/>
    <w:uiPriority w:val="99"/>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73CC-C77B-4BC8-8EE6-4DB273C7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13902</Words>
  <Characters>79246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92963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2</cp:revision>
  <cp:lastPrinted>2018-02-20T07:25:00Z</cp:lastPrinted>
  <dcterms:created xsi:type="dcterms:W3CDTF">2018-02-20T08:24:00Z</dcterms:created>
  <dcterms:modified xsi:type="dcterms:W3CDTF">2018-02-20T08:24:00Z</dcterms:modified>
</cp:coreProperties>
</file>