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8E0EBF">
            <w:pPr>
              <w:tabs>
                <w:tab w:val="left" w:pos="4500"/>
              </w:tabs>
              <w:rPr>
                <w:sz w:val="18"/>
                <w:szCs w:val="18"/>
              </w:rPr>
            </w:pPr>
            <w:r w:rsidRPr="009851D2">
              <w:t xml:space="preserve">от </w:t>
            </w:r>
            <w:r w:rsidR="001138D7">
              <w:t>03</w:t>
            </w:r>
            <w:r w:rsidRPr="009851D2">
              <w:t>.</w:t>
            </w:r>
            <w:r w:rsidR="00EC5E6D">
              <w:t>0</w:t>
            </w:r>
            <w:r w:rsidR="001138D7">
              <w:t>6</w:t>
            </w:r>
            <w:r w:rsidRPr="009851D2">
              <w:t>.201</w:t>
            </w:r>
            <w:r w:rsidR="00EC5E6D">
              <w:t>9</w:t>
            </w:r>
            <w:r w:rsidR="00890524">
              <w:t xml:space="preserve"> № А2-34/4</w:t>
            </w:r>
            <w:r w:rsidR="00793439">
              <w:t>7</w:t>
            </w:r>
            <w:r w:rsidR="008E0EBF">
              <w:t>8</w:t>
            </w:r>
            <w:r w:rsidRPr="009851D2">
              <w:t>-</w:t>
            </w:r>
            <w:r w:rsidR="00855A3C">
              <w:t>3</w:t>
            </w:r>
            <w:r w:rsidR="00E555EE">
              <w:t>2</w:t>
            </w:r>
            <w:r w:rsidR="008E0EBF">
              <w:t>8</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E555EE">
        <w:rPr>
          <w:b/>
          <w:bCs/>
        </w:rPr>
        <w:t>7</w:t>
      </w:r>
      <w:r w:rsidR="008E0EBF">
        <w:rPr>
          <w:b/>
          <w:bCs/>
        </w:rPr>
        <w:t>8</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proofErr w:type="spellStart"/>
      <w:r w:rsidR="008E0EBF">
        <w:t>Челмужской</w:t>
      </w:r>
      <w:proofErr w:type="spellEnd"/>
      <w:r w:rsidR="001138D7">
        <w:t xml:space="preserve"> губы </w:t>
      </w:r>
      <w:r w:rsidR="00793439">
        <w:t>Онежского озера</w:t>
      </w:r>
      <w:r w:rsidR="00392DE1" w:rsidRPr="00AF33ED">
        <w:t>:</w:t>
      </w:r>
      <w:r w:rsidR="00A868CD" w:rsidRPr="00AF33ED">
        <w:t xml:space="preserve"> </w:t>
      </w:r>
      <w:r w:rsidR="00793439">
        <w:t xml:space="preserve">Республика Карелия, </w:t>
      </w:r>
      <w:r w:rsidR="008E0EBF">
        <w:t>Медвежьегорский</w:t>
      </w:r>
      <w:r w:rsidR="00793439">
        <w:t xml:space="preserve"> район, </w:t>
      </w:r>
      <w:r w:rsidR="008E0EBF">
        <w:t>пос</w:t>
      </w:r>
      <w:r w:rsidR="00BB7CAB">
        <w:t xml:space="preserve">. </w:t>
      </w:r>
      <w:r w:rsidR="008E0EBF">
        <w:t>Челмужи</w:t>
      </w:r>
      <w:r w:rsidR="00793439">
        <w:t>,</w:t>
      </w:r>
      <w:r w:rsidR="00793439" w:rsidRPr="00AF33ED">
        <w:t xml:space="preserve"> </w:t>
      </w:r>
      <w:r w:rsidR="00392DE1" w:rsidRPr="00AF33ED">
        <w:t>площадью</w:t>
      </w:r>
      <w:r w:rsidR="00C133F7" w:rsidRPr="00AF33ED">
        <w:t> </w:t>
      </w:r>
      <w:r w:rsidR="008E0EBF">
        <w:t>- 0</w:t>
      </w:r>
      <w:r w:rsidR="00E555EE">
        <w:t>,</w:t>
      </w:r>
      <w:r w:rsidR="001138D7">
        <w:t>1</w:t>
      </w:r>
      <w:r w:rsidR="008E0EBF">
        <w:t>25</w:t>
      </w:r>
      <w:r w:rsidR="00E555EE">
        <w:t xml:space="preserve"> 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47"/>
        <w:gridCol w:w="2835"/>
      </w:tblGrid>
      <w:tr w:rsidR="008E0EBF" w:rsidTr="008E0EBF">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0EBF" w:rsidRDefault="008E0EBF" w:rsidP="003A314E">
            <w:pPr>
              <w:autoSpaceDE w:val="0"/>
              <w:autoSpaceDN w:val="0"/>
              <w:adjustRightInd w:val="0"/>
              <w:jc w:val="center"/>
              <w:rPr>
                <w:b/>
              </w:rPr>
            </w:pPr>
            <w:r>
              <w:rPr>
                <w:b/>
              </w:rPr>
              <w:t>№</w:t>
            </w:r>
          </w:p>
          <w:p w:rsidR="008E0EBF" w:rsidRPr="00A220FE" w:rsidRDefault="008E0EBF" w:rsidP="003A314E">
            <w:pPr>
              <w:autoSpaceDE w:val="0"/>
              <w:autoSpaceDN w:val="0"/>
              <w:adjustRightInd w:val="0"/>
              <w:jc w:val="center"/>
              <w:rPr>
                <w:b/>
              </w:rPr>
            </w:pPr>
            <w:r w:rsidRPr="00A220FE">
              <w:rPr>
                <w:b/>
              </w:rPr>
              <w:t>точки</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3A314E">
            <w:pPr>
              <w:autoSpaceDE w:val="0"/>
              <w:autoSpaceDN w:val="0"/>
              <w:adjustRightInd w:val="0"/>
              <w:jc w:val="center"/>
              <w:rPr>
                <w:b/>
              </w:rPr>
            </w:pPr>
            <w:r w:rsidRPr="00A220FE">
              <w:rPr>
                <w:b/>
              </w:rPr>
              <w:t>Географические координаты угловых точек границ участка акватории водного объекта</w:t>
            </w:r>
            <w:r>
              <w:rPr>
                <w:b/>
              </w:rPr>
              <w:t xml:space="preserve"> </w:t>
            </w:r>
            <w:r w:rsidRPr="00A220FE">
              <w:rPr>
                <w:b/>
              </w:rPr>
              <w:t>(СК-42)</w:t>
            </w:r>
          </w:p>
        </w:tc>
      </w:tr>
      <w:tr w:rsidR="008E0EBF" w:rsidTr="008E0EBF">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3A314E">
            <w:pPr>
              <w:jc w:val="center"/>
              <w:rPr>
                <w:b/>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3A314E">
            <w:pPr>
              <w:autoSpaceDE w:val="0"/>
              <w:autoSpaceDN w:val="0"/>
              <w:adjustRightInd w:val="0"/>
              <w:jc w:val="center"/>
              <w:rPr>
                <w:b/>
              </w:rPr>
            </w:pPr>
            <w:r w:rsidRPr="00A220FE">
              <w:rPr>
                <w:b/>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3A314E">
            <w:pPr>
              <w:autoSpaceDE w:val="0"/>
              <w:autoSpaceDN w:val="0"/>
              <w:adjustRightInd w:val="0"/>
              <w:jc w:val="center"/>
              <w:rPr>
                <w:b/>
              </w:rPr>
            </w:pPr>
            <w:r w:rsidRPr="00A220FE">
              <w:rPr>
                <w:b/>
              </w:rPr>
              <w:t>восточная долгота</w:t>
            </w:r>
          </w:p>
        </w:tc>
      </w:tr>
      <w:tr w:rsidR="008E0EBF" w:rsidTr="008E0EBF">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8E0EBF" w:rsidRPr="00A220FE" w:rsidRDefault="008E0EBF" w:rsidP="003A314E">
            <w:pPr>
              <w:jc w:val="center"/>
              <w:rPr>
                <w:b/>
              </w:rPr>
            </w:pPr>
            <w:r w:rsidRPr="00A220FE">
              <w:rPr>
                <w:b/>
              </w:rPr>
              <w:t>1</w:t>
            </w:r>
          </w:p>
        </w:tc>
        <w:tc>
          <w:tcPr>
            <w:tcW w:w="2547" w:type="dxa"/>
            <w:tcBorders>
              <w:top w:val="single" w:sz="4" w:space="0" w:color="auto"/>
              <w:left w:val="single" w:sz="4" w:space="0" w:color="auto"/>
              <w:bottom w:val="single" w:sz="4" w:space="0" w:color="auto"/>
              <w:right w:val="single" w:sz="4" w:space="0" w:color="auto"/>
            </w:tcBorders>
            <w:vAlign w:val="center"/>
          </w:tcPr>
          <w:p w:rsidR="008E0EBF" w:rsidRPr="00A220FE" w:rsidRDefault="008E0EBF" w:rsidP="003A314E">
            <w:pPr>
              <w:autoSpaceDE w:val="0"/>
              <w:autoSpaceDN w:val="0"/>
              <w:adjustRightInd w:val="0"/>
              <w:jc w:val="center"/>
              <w:rPr>
                <w:b/>
              </w:rPr>
            </w:pPr>
            <w:r w:rsidRPr="00A220FE">
              <w:rPr>
                <w:b/>
              </w:rPr>
              <w:t>2</w:t>
            </w:r>
          </w:p>
        </w:tc>
        <w:tc>
          <w:tcPr>
            <w:tcW w:w="2835" w:type="dxa"/>
            <w:tcBorders>
              <w:top w:val="single" w:sz="4" w:space="0" w:color="auto"/>
              <w:left w:val="single" w:sz="4" w:space="0" w:color="auto"/>
              <w:bottom w:val="single" w:sz="4" w:space="0" w:color="auto"/>
              <w:right w:val="single" w:sz="4" w:space="0" w:color="auto"/>
            </w:tcBorders>
            <w:vAlign w:val="center"/>
          </w:tcPr>
          <w:p w:rsidR="008E0EBF" w:rsidRPr="00A220FE" w:rsidRDefault="008E0EBF" w:rsidP="003A314E">
            <w:pPr>
              <w:autoSpaceDE w:val="0"/>
              <w:autoSpaceDN w:val="0"/>
              <w:adjustRightInd w:val="0"/>
              <w:jc w:val="center"/>
              <w:rPr>
                <w:b/>
              </w:rPr>
            </w:pPr>
            <w:r w:rsidRPr="00A220FE">
              <w:rPr>
                <w:b/>
              </w:rPr>
              <w:t>3</w:t>
            </w:r>
          </w:p>
        </w:tc>
      </w:tr>
      <w:tr w:rsidR="008E0EBF" w:rsidTr="008E0EBF">
        <w:trPr>
          <w:jc w:val="center"/>
        </w:trPr>
        <w:tc>
          <w:tcPr>
            <w:tcW w:w="1276"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autoSpaceDE w:val="0"/>
              <w:autoSpaceDN w:val="0"/>
              <w:adjustRightInd w:val="0"/>
              <w:jc w:val="center"/>
              <w:rPr>
                <w:b/>
              </w:rPr>
            </w:pPr>
            <w:r w:rsidRPr="00A220FE">
              <w:rPr>
                <w:b/>
              </w:rPr>
              <w:t>1</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sidRPr="00A220FE">
              <w:rPr>
                <w:rFonts w:ascii="Times New Roman" w:hAnsi="Times New Roman"/>
                <w:sz w:val="24"/>
                <w:szCs w:val="24"/>
              </w:rPr>
              <w:t>62°34’00</w:t>
            </w:r>
            <w:r>
              <w:rPr>
                <w:rFonts w:ascii="Times New Roman" w:hAnsi="Times New Roman"/>
                <w:sz w:val="24"/>
                <w:szCs w:val="24"/>
              </w:rPr>
              <w:t>,</w:t>
            </w:r>
            <w:r w:rsidRPr="00A220FE">
              <w:rPr>
                <w:rFonts w:ascii="Times New Roman" w:hAnsi="Times New Roman"/>
                <w:sz w:val="24"/>
                <w:szCs w:val="24"/>
              </w:rPr>
              <w:t>553’’</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sidRPr="00A220FE">
              <w:rPr>
                <w:rFonts w:ascii="Times New Roman" w:hAnsi="Times New Roman"/>
                <w:sz w:val="24"/>
                <w:szCs w:val="24"/>
              </w:rPr>
              <w:t>35°34’52</w:t>
            </w:r>
            <w:r>
              <w:rPr>
                <w:rFonts w:ascii="Times New Roman" w:hAnsi="Times New Roman"/>
                <w:sz w:val="24"/>
                <w:szCs w:val="24"/>
              </w:rPr>
              <w:t>,</w:t>
            </w:r>
            <w:r w:rsidRPr="00A220FE">
              <w:rPr>
                <w:rFonts w:ascii="Times New Roman" w:hAnsi="Times New Roman"/>
                <w:sz w:val="24"/>
                <w:szCs w:val="24"/>
              </w:rPr>
              <w:t>789’’</w:t>
            </w:r>
          </w:p>
        </w:tc>
      </w:tr>
      <w:tr w:rsidR="008E0EBF" w:rsidTr="008E0EBF">
        <w:trPr>
          <w:jc w:val="center"/>
        </w:trPr>
        <w:tc>
          <w:tcPr>
            <w:tcW w:w="1276"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autoSpaceDE w:val="0"/>
              <w:autoSpaceDN w:val="0"/>
              <w:adjustRightInd w:val="0"/>
              <w:jc w:val="center"/>
              <w:rPr>
                <w:b/>
              </w:rPr>
            </w:pPr>
            <w:r w:rsidRPr="00A220FE">
              <w:rPr>
                <w:b/>
              </w:rPr>
              <w:t>2</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sidRPr="00A220FE">
              <w:rPr>
                <w:rFonts w:ascii="Times New Roman" w:hAnsi="Times New Roman"/>
                <w:sz w:val="24"/>
                <w:szCs w:val="24"/>
              </w:rPr>
              <w:t>62°34’07</w:t>
            </w:r>
            <w:r>
              <w:rPr>
                <w:rFonts w:ascii="Times New Roman" w:hAnsi="Times New Roman"/>
                <w:sz w:val="24"/>
                <w:szCs w:val="24"/>
              </w:rPr>
              <w:t>,</w:t>
            </w:r>
            <w:r w:rsidRPr="00A220FE">
              <w:rPr>
                <w:rFonts w:ascii="Times New Roman" w:hAnsi="Times New Roman"/>
                <w:sz w:val="24"/>
                <w:szCs w:val="24"/>
              </w:rPr>
              <w:t>870’’</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sidRPr="00A220FE">
              <w:rPr>
                <w:rFonts w:ascii="Times New Roman" w:hAnsi="Times New Roman"/>
                <w:sz w:val="24"/>
                <w:szCs w:val="24"/>
              </w:rPr>
              <w:t>35°34’45</w:t>
            </w:r>
            <w:r>
              <w:rPr>
                <w:rFonts w:ascii="Times New Roman" w:hAnsi="Times New Roman"/>
                <w:sz w:val="24"/>
                <w:szCs w:val="24"/>
              </w:rPr>
              <w:t>,</w:t>
            </w:r>
            <w:r w:rsidRPr="00A220FE">
              <w:rPr>
                <w:rFonts w:ascii="Times New Roman" w:hAnsi="Times New Roman"/>
                <w:sz w:val="24"/>
                <w:szCs w:val="24"/>
              </w:rPr>
              <w:t>384’’</w:t>
            </w:r>
          </w:p>
        </w:tc>
      </w:tr>
      <w:tr w:rsidR="008E0EBF" w:rsidTr="008E0EBF">
        <w:trPr>
          <w:jc w:val="center"/>
        </w:trPr>
        <w:tc>
          <w:tcPr>
            <w:tcW w:w="1276"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autoSpaceDE w:val="0"/>
              <w:autoSpaceDN w:val="0"/>
              <w:adjustRightInd w:val="0"/>
              <w:jc w:val="center"/>
              <w:rPr>
                <w:b/>
              </w:rPr>
            </w:pPr>
            <w:r w:rsidRPr="00A220FE">
              <w:rPr>
                <w:b/>
              </w:rPr>
              <w:t>3</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sidRPr="00A220FE">
              <w:rPr>
                <w:rFonts w:ascii="Times New Roman" w:hAnsi="Times New Roman"/>
                <w:sz w:val="24"/>
                <w:szCs w:val="24"/>
              </w:rPr>
              <w:t>62°34’01</w:t>
            </w:r>
            <w:r>
              <w:rPr>
                <w:rFonts w:ascii="Times New Roman" w:hAnsi="Times New Roman"/>
                <w:sz w:val="24"/>
                <w:szCs w:val="24"/>
              </w:rPr>
              <w:t>,</w:t>
            </w:r>
            <w:r w:rsidRPr="00A220FE">
              <w:rPr>
                <w:rFonts w:ascii="Times New Roman" w:hAnsi="Times New Roman"/>
                <w:sz w:val="24"/>
                <w:szCs w:val="24"/>
              </w:rPr>
              <w:t>036’’</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Pr>
                <w:rFonts w:ascii="Times New Roman" w:hAnsi="Times New Roman"/>
                <w:sz w:val="24"/>
                <w:szCs w:val="24"/>
              </w:rPr>
              <w:t>35°34’</w:t>
            </w:r>
            <w:r w:rsidRPr="00A220FE">
              <w:rPr>
                <w:rFonts w:ascii="Times New Roman" w:hAnsi="Times New Roman"/>
                <w:sz w:val="24"/>
                <w:szCs w:val="24"/>
              </w:rPr>
              <w:t>13</w:t>
            </w:r>
            <w:r>
              <w:rPr>
                <w:rFonts w:ascii="Times New Roman" w:hAnsi="Times New Roman"/>
                <w:sz w:val="24"/>
                <w:szCs w:val="24"/>
              </w:rPr>
              <w:t>,</w:t>
            </w:r>
            <w:r w:rsidRPr="00A220FE">
              <w:rPr>
                <w:rFonts w:ascii="Times New Roman" w:hAnsi="Times New Roman"/>
                <w:sz w:val="24"/>
                <w:szCs w:val="24"/>
              </w:rPr>
              <w:t>667’’</w:t>
            </w:r>
          </w:p>
        </w:tc>
      </w:tr>
      <w:tr w:rsidR="008E0EBF" w:rsidTr="008E0EBF">
        <w:trPr>
          <w:jc w:val="center"/>
        </w:trPr>
        <w:tc>
          <w:tcPr>
            <w:tcW w:w="1276"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autoSpaceDE w:val="0"/>
              <w:autoSpaceDN w:val="0"/>
              <w:adjustRightInd w:val="0"/>
              <w:jc w:val="center"/>
              <w:rPr>
                <w:b/>
              </w:rPr>
            </w:pPr>
            <w:r w:rsidRPr="00A220FE">
              <w:rPr>
                <w:b/>
              </w:rPr>
              <w:t>4</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sidRPr="00A220FE">
              <w:rPr>
                <w:rFonts w:ascii="Times New Roman" w:hAnsi="Times New Roman"/>
                <w:sz w:val="24"/>
                <w:szCs w:val="24"/>
              </w:rPr>
              <w:t>62°33’53</w:t>
            </w:r>
            <w:r>
              <w:rPr>
                <w:rFonts w:ascii="Times New Roman" w:hAnsi="Times New Roman"/>
                <w:sz w:val="24"/>
                <w:szCs w:val="24"/>
              </w:rPr>
              <w:t>,</w:t>
            </w:r>
            <w:r w:rsidRPr="00A220FE">
              <w:rPr>
                <w:rFonts w:ascii="Times New Roman" w:hAnsi="Times New Roman"/>
                <w:sz w:val="24"/>
                <w:szCs w:val="24"/>
              </w:rPr>
              <w:t>720’’</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3A314E">
            <w:pPr>
              <w:pStyle w:val="af6"/>
              <w:jc w:val="center"/>
              <w:rPr>
                <w:rFonts w:ascii="Times New Roman" w:hAnsi="Times New Roman"/>
                <w:sz w:val="24"/>
                <w:szCs w:val="24"/>
                <w:lang w:val="en-US"/>
              </w:rPr>
            </w:pPr>
            <w:r w:rsidRPr="00A220FE">
              <w:rPr>
                <w:rFonts w:ascii="Times New Roman" w:hAnsi="Times New Roman"/>
                <w:sz w:val="24"/>
                <w:szCs w:val="24"/>
              </w:rPr>
              <w:t>35°34’21</w:t>
            </w:r>
            <w:r>
              <w:rPr>
                <w:rFonts w:ascii="Times New Roman" w:hAnsi="Times New Roman"/>
                <w:sz w:val="24"/>
                <w:szCs w:val="24"/>
              </w:rPr>
              <w:t>,</w:t>
            </w:r>
            <w:r w:rsidRPr="00A220FE">
              <w:rPr>
                <w:rFonts w:ascii="Times New Roman" w:hAnsi="Times New Roman"/>
                <w:sz w:val="24"/>
                <w:szCs w:val="24"/>
              </w:rPr>
              <w:t>073’’</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1138D7" w:rsidRPr="007170CF" w:rsidTr="00BF5603">
        <w:trPr>
          <w:trHeight w:val="600"/>
        </w:trPr>
        <w:tc>
          <w:tcPr>
            <w:tcW w:w="4666" w:type="dxa"/>
          </w:tcPr>
          <w:p w:rsidR="001138D7" w:rsidRPr="00C405E9" w:rsidRDefault="001138D7" w:rsidP="001138D7">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1138D7" w:rsidRPr="007170CF" w:rsidRDefault="001138D7" w:rsidP="001138D7">
            <w:pPr>
              <w:jc w:val="both"/>
            </w:pPr>
            <w:r w:rsidRPr="007170CF">
              <w:t>г. Санкт-Петербург, В.О., Средний пр., д. 26,</w:t>
            </w:r>
          </w:p>
          <w:p w:rsidR="001138D7" w:rsidRPr="007170CF" w:rsidRDefault="001138D7" w:rsidP="008E0EBF">
            <w:pPr>
              <w:jc w:val="both"/>
            </w:pPr>
            <w:r w:rsidRPr="007170CF">
              <w:t>«</w:t>
            </w:r>
            <w:r>
              <w:t>05</w:t>
            </w:r>
            <w:r w:rsidRPr="007170CF">
              <w:t xml:space="preserve">» </w:t>
            </w:r>
            <w:r>
              <w:t>августа</w:t>
            </w:r>
            <w:r w:rsidRPr="007170CF">
              <w:t xml:space="preserve"> 201</w:t>
            </w:r>
            <w:r>
              <w:t>9</w:t>
            </w:r>
            <w:r w:rsidRPr="007170CF">
              <w:t xml:space="preserve"> г. </w:t>
            </w:r>
            <w:r>
              <w:t xml:space="preserve">С </w:t>
            </w:r>
            <w:r w:rsidRPr="007170CF">
              <w:t>1</w:t>
            </w:r>
            <w:r w:rsidR="008E0EBF">
              <w:t>2</w:t>
            </w:r>
            <w:r>
              <w:t>:</w:t>
            </w:r>
            <w:r w:rsidRPr="007170CF">
              <w:t xml:space="preserve">00 </w:t>
            </w:r>
            <w:r>
              <w:t>по 1</w:t>
            </w:r>
            <w:r w:rsidR="008E0EBF">
              <w:t>2</w:t>
            </w:r>
            <w:r>
              <w:t xml:space="preserve">:20 </w:t>
            </w:r>
            <w:r w:rsidRPr="007170CF">
              <w:t>(</w:t>
            </w:r>
            <w:r>
              <w:t>МСК</w:t>
            </w:r>
            <w:r w:rsidRPr="007170CF">
              <w:t>)</w:t>
            </w:r>
          </w:p>
        </w:tc>
      </w:tr>
      <w:tr w:rsidR="001138D7" w:rsidRPr="007170CF" w:rsidTr="00BF5603">
        <w:trPr>
          <w:trHeight w:val="600"/>
        </w:trPr>
        <w:tc>
          <w:tcPr>
            <w:tcW w:w="4666" w:type="dxa"/>
          </w:tcPr>
          <w:p w:rsidR="001138D7" w:rsidRPr="00C405E9" w:rsidRDefault="001138D7" w:rsidP="001138D7">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1138D7" w:rsidRDefault="001138D7" w:rsidP="001138D7">
            <w:pPr>
              <w:jc w:val="both"/>
            </w:pPr>
            <w:r w:rsidRPr="007170CF">
              <w:t>г. Санкт-Петербург, В.О., Средний пр., д. 26</w:t>
            </w:r>
            <w:r>
              <w:t>, кабинет № 23 (отдел регулирования водопользования Невско-Ладожского БВУ),</w:t>
            </w:r>
          </w:p>
          <w:p w:rsidR="001138D7" w:rsidRPr="007170CF" w:rsidRDefault="001138D7" w:rsidP="008E0EBF">
            <w:pPr>
              <w:jc w:val="both"/>
            </w:pPr>
            <w:r w:rsidRPr="007170CF">
              <w:t>«</w:t>
            </w:r>
            <w:r>
              <w:t>05</w:t>
            </w:r>
            <w:r w:rsidRPr="007170CF">
              <w:t xml:space="preserve">» </w:t>
            </w:r>
            <w:r>
              <w:t>августа</w:t>
            </w:r>
            <w:r w:rsidRPr="007170CF">
              <w:t xml:space="preserve"> 201</w:t>
            </w:r>
            <w:r>
              <w:t>9</w:t>
            </w:r>
            <w:r w:rsidRPr="007170CF">
              <w:t xml:space="preserve"> г.</w:t>
            </w:r>
            <w:r>
              <w:t xml:space="preserve"> С </w:t>
            </w:r>
            <w:r w:rsidRPr="007170CF">
              <w:t>1</w:t>
            </w:r>
            <w:r w:rsidR="008E0EBF">
              <w:t>1</w:t>
            </w:r>
            <w:r>
              <w:t>:</w:t>
            </w:r>
            <w:r w:rsidRPr="007170CF">
              <w:t xml:space="preserve">00 </w:t>
            </w:r>
            <w:r>
              <w:t>по 1</w:t>
            </w:r>
            <w:r w:rsidR="008E0EBF">
              <w:t>1</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5067D8" w:rsidRPr="00895B52" w:rsidTr="007B62FC">
        <w:trPr>
          <w:trHeight w:val="291"/>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5067D8" w:rsidRPr="00895B52" w:rsidRDefault="008E0EBF" w:rsidP="001138D7">
            <w:pPr>
              <w:tabs>
                <w:tab w:val="left" w:pos="9000"/>
              </w:tabs>
              <w:spacing w:line="240" w:lineRule="exact"/>
              <w:ind w:right="-109"/>
              <w:outlineLvl w:val="2"/>
            </w:pPr>
            <w:proofErr w:type="spellStart"/>
            <w:r>
              <w:t>Челмужская</w:t>
            </w:r>
            <w:proofErr w:type="spellEnd"/>
            <w:r w:rsidR="001138D7">
              <w:t xml:space="preserve"> губа </w:t>
            </w:r>
            <w:r w:rsidR="00793439">
              <w:t>Онежско</w:t>
            </w:r>
            <w:r w:rsidR="001138D7">
              <w:t>го</w:t>
            </w:r>
            <w:r w:rsidR="00793439">
              <w:t xml:space="preserve"> озер</w:t>
            </w:r>
            <w:r w:rsidR="001138D7">
              <w:t>а</w:t>
            </w:r>
          </w:p>
        </w:tc>
      </w:tr>
      <w:tr w:rsidR="001138D7" w:rsidRPr="00342AB1" w:rsidTr="00C22995">
        <w:trPr>
          <w:trHeight w:val="550"/>
        </w:trPr>
        <w:tc>
          <w:tcPr>
            <w:tcW w:w="3544" w:type="dxa"/>
          </w:tcPr>
          <w:p w:rsidR="001138D7" w:rsidRPr="00C405E9" w:rsidRDefault="001138D7" w:rsidP="001138D7">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1138D7" w:rsidRPr="00AA3CC4" w:rsidRDefault="001138D7" w:rsidP="001138D7">
            <w:pPr>
              <w:jc w:val="both"/>
            </w:pPr>
            <w:r w:rsidRPr="00AA3CC4">
              <w:t>Бассейн: Онежское озеро</w:t>
            </w:r>
          </w:p>
          <w:p w:rsidR="001138D7" w:rsidRPr="00AA3CC4" w:rsidRDefault="001138D7" w:rsidP="001138D7">
            <w:pPr>
              <w:jc w:val="both"/>
            </w:pPr>
            <w:r w:rsidRPr="00AA3CC4">
              <w:t>Код водного объекта: ОНЕ/ОЗЕРО, 01040100611102000016332</w:t>
            </w:r>
          </w:p>
          <w:p w:rsidR="001138D7" w:rsidRPr="00AA3CC4" w:rsidRDefault="001138D7" w:rsidP="001138D7">
            <w:pPr>
              <w:pStyle w:val="ConsPlusNonformat"/>
              <w:widowControl/>
              <w:jc w:val="both"/>
              <w:rPr>
                <w:rFonts w:ascii="Times New Roman" w:hAnsi="Times New Roman"/>
                <w:sz w:val="24"/>
                <w:szCs w:val="24"/>
              </w:rPr>
            </w:pPr>
            <w:r w:rsidRPr="00AA3CC4">
              <w:rPr>
                <w:rFonts w:ascii="Times New Roman" w:hAnsi="Times New Roman"/>
                <w:sz w:val="24"/>
                <w:szCs w:val="24"/>
              </w:rPr>
              <w:t xml:space="preserve">Код и наименование водохозяйственного участка: 01.04.01.006 – </w:t>
            </w:r>
            <w:r>
              <w:rPr>
                <w:rFonts w:ascii="Times New Roman" w:hAnsi="Times New Roman"/>
                <w:sz w:val="24"/>
                <w:szCs w:val="24"/>
              </w:rPr>
              <w:t>Б</w:t>
            </w:r>
            <w:r w:rsidRPr="00AA3CC4">
              <w:rPr>
                <w:rFonts w:ascii="Times New Roman" w:hAnsi="Times New Roman"/>
                <w:sz w:val="24"/>
                <w:szCs w:val="24"/>
              </w:rPr>
              <w:t xml:space="preserve">ассейн Онежского озера без </w:t>
            </w:r>
            <w:proofErr w:type="spellStart"/>
            <w:r w:rsidRPr="00AA3CC4">
              <w:rPr>
                <w:rFonts w:ascii="Times New Roman" w:hAnsi="Times New Roman"/>
                <w:sz w:val="24"/>
                <w:szCs w:val="24"/>
              </w:rPr>
              <w:t>р</w:t>
            </w:r>
            <w:r>
              <w:rPr>
                <w:rFonts w:ascii="Times New Roman" w:hAnsi="Times New Roman"/>
                <w:sz w:val="24"/>
                <w:szCs w:val="24"/>
              </w:rPr>
              <w:t>р</w:t>
            </w:r>
            <w:proofErr w:type="spellEnd"/>
            <w:r>
              <w:rPr>
                <w:rFonts w:ascii="Times New Roman" w:hAnsi="Times New Roman"/>
                <w:sz w:val="24"/>
                <w:szCs w:val="24"/>
              </w:rPr>
              <w:t>.</w:t>
            </w:r>
            <w:r w:rsidRPr="00AA3CC4">
              <w:rPr>
                <w:rFonts w:ascii="Times New Roman" w:hAnsi="Times New Roman"/>
                <w:sz w:val="24"/>
                <w:szCs w:val="24"/>
              </w:rPr>
              <w:t xml:space="preserve"> Шуя, Суна, </w:t>
            </w:r>
            <w:proofErr w:type="spellStart"/>
            <w:r w:rsidRPr="00AA3CC4">
              <w:rPr>
                <w:rFonts w:ascii="Times New Roman" w:hAnsi="Times New Roman"/>
                <w:sz w:val="24"/>
                <w:szCs w:val="24"/>
              </w:rPr>
              <w:t>Водла</w:t>
            </w:r>
            <w:proofErr w:type="spellEnd"/>
            <w:r w:rsidRPr="00AA3CC4">
              <w:rPr>
                <w:rFonts w:ascii="Times New Roman" w:hAnsi="Times New Roman"/>
                <w:sz w:val="24"/>
                <w:szCs w:val="24"/>
              </w:rPr>
              <w:t xml:space="preserve"> и Вытегра</w:t>
            </w:r>
          </w:p>
          <w:p w:rsidR="001138D7" w:rsidRPr="00B64BD7" w:rsidRDefault="001138D7" w:rsidP="008E0EBF">
            <w:pPr>
              <w:jc w:val="both"/>
            </w:pPr>
            <w:r>
              <w:t xml:space="preserve">Республика Карелия, </w:t>
            </w:r>
            <w:r w:rsidR="008E0EBF">
              <w:t>Медвежьегорский</w:t>
            </w:r>
            <w:r>
              <w:t xml:space="preserve"> район, </w:t>
            </w:r>
            <w:r w:rsidR="008E0EBF">
              <w:t>пос</w:t>
            </w:r>
            <w:r w:rsidRPr="00EF5DBB">
              <w:t>.</w:t>
            </w:r>
            <w:r>
              <w:t> </w:t>
            </w:r>
            <w:r w:rsidR="008E0EBF">
              <w:t>Челмужи</w:t>
            </w:r>
          </w:p>
        </w:tc>
      </w:tr>
      <w:tr w:rsidR="001138D7" w:rsidRPr="00895B52" w:rsidTr="00E17D4A">
        <w:trPr>
          <w:trHeight w:val="1412"/>
        </w:trPr>
        <w:tc>
          <w:tcPr>
            <w:tcW w:w="3544" w:type="dxa"/>
          </w:tcPr>
          <w:p w:rsidR="001138D7" w:rsidRPr="00C405E9" w:rsidRDefault="001138D7" w:rsidP="001138D7">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547"/>
              <w:gridCol w:w="2835"/>
            </w:tblGrid>
            <w:tr w:rsidR="008E0EBF" w:rsidTr="008E0EBF">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8E0EBF" w:rsidRDefault="008E0EBF" w:rsidP="008E0EBF">
                  <w:pPr>
                    <w:autoSpaceDE w:val="0"/>
                    <w:autoSpaceDN w:val="0"/>
                    <w:adjustRightInd w:val="0"/>
                    <w:jc w:val="center"/>
                    <w:rPr>
                      <w:b/>
                    </w:rPr>
                  </w:pPr>
                  <w:r>
                    <w:rPr>
                      <w:b/>
                    </w:rPr>
                    <w:t>№</w:t>
                  </w:r>
                </w:p>
                <w:p w:rsidR="008E0EBF" w:rsidRPr="00A220FE" w:rsidRDefault="008E0EBF" w:rsidP="008E0EBF">
                  <w:pPr>
                    <w:autoSpaceDE w:val="0"/>
                    <w:autoSpaceDN w:val="0"/>
                    <w:adjustRightInd w:val="0"/>
                    <w:jc w:val="center"/>
                    <w:rPr>
                      <w:b/>
                    </w:rPr>
                  </w:pPr>
                  <w:r w:rsidRPr="00A220FE">
                    <w:rPr>
                      <w:b/>
                    </w:rPr>
                    <w:t>точки</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8E0EBF">
                  <w:pPr>
                    <w:autoSpaceDE w:val="0"/>
                    <w:autoSpaceDN w:val="0"/>
                    <w:adjustRightInd w:val="0"/>
                    <w:jc w:val="center"/>
                    <w:rPr>
                      <w:b/>
                    </w:rPr>
                  </w:pPr>
                  <w:r w:rsidRPr="00A220FE">
                    <w:rPr>
                      <w:b/>
                    </w:rPr>
                    <w:t>Географические координаты угловых точек границ участка акватории водного объекта</w:t>
                  </w:r>
                  <w:r>
                    <w:rPr>
                      <w:b/>
                    </w:rPr>
                    <w:t xml:space="preserve"> </w:t>
                  </w:r>
                  <w:r w:rsidRPr="00A220FE">
                    <w:rPr>
                      <w:b/>
                    </w:rPr>
                    <w:t>(СК-42)</w:t>
                  </w:r>
                </w:p>
              </w:tc>
            </w:tr>
            <w:tr w:rsidR="008E0EBF" w:rsidTr="008E0EBF">
              <w:tc>
                <w:tcPr>
                  <w:tcW w:w="879" w:type="dxa"/>
                  <w:vMerge/>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8E0EBF">
                  <w:pPr>
                    <w:jc w:val="center"/>
                    <w:rPr>
                      <w:b/>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8E0EBF">
                  <w:pPr>
                    <w:autoSpaceDE w:val="0"/>
                    <w:autoSpaceDN w:val="0"/>
                    <w:adjustRightInd w:val="0"/>
                    <w:jc w:val="center"/>
                    <w:rPr>
                      <w:b/>
                    </w:rPr>
                  </w:pPr>
                  <w:r w:rsidRPr="00A220FE">
                    <w:rPr>
                      <w:b/>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0EBF" w:rsidRPr="00A220FE" w:rsidRDefault="008E0EBF" w:rsidP="008E0EBF">
                  <w:pPr>
                    <w:autoSpaceDE w:val="0"/>
                    <w:autoSpaceDN w:val="0"/>
                    <w:adjustRightInd w:val="0"/>
                    <w:jc w:val="center"/>
                    <w:rPr>
                      <w:b/>
                    </w:rPr>
                  </w:pPr>
                  <w:r w:rsidRPr="00A220FE">
                    <w:rPr>
                      <w:b/>
                    </w:rPr>
                    <w:t>восточная долгота</w:t>
                  </w:r>
                </w:p>
              </w:tc>
            </w:tr>
            <w:tr w:rsidR="008E0EBF" w:rsidTr="008E0EBF">
              <w:tc>
                <w:tcPr>
                  <w:tcW w:w="879" w:type="dxa"/>
                  <w:tcBorders>
                    <w:top w:val="single" w:sz="4" w:space="0" w:color="auto"/>
                    <w:left w:val="single" w:sz="4" w:space="0" w:color="auto"/>
                    <w:bottom w:val="single" w:sz="4" w:space="0" w:color="auto"/>
                    <w:right w:val="single" w:sz="4" w:space="0" w:color="auto"/>
                  </w:tcBorders>
                  <w:vAlign w:val="center"/>
                </w:tcPr>
                <w:p w:rsidR="008E0EBF" w:rsidRPr="00A220FE" w:rsidRDefault="008E0EBF" w:rsidP="008E0EBF">
                  <w:pPr>
                    <w:jc w:val="center"/>
                    <w:rPr>
                      <w:b/>
                    </w:rPr>
                  </w:pPr>
                  <w:r w:rsidRPr="00A220FE">
                    <w:rPr>
                      <w:b/>
                    </w:rPr>
                    <w:t>1</w:t>
                  </w:r>
                </w:p>
              </w:tc>
              <w:tc>
                <w:tcPr>
                  <w:tcW w:w="2547" w:type="dxa"/>
                  <w:tcBorders>
                    <w:top w:val="single" w:sz="4" w:space="0" w:color="auto"/>
                    <w:left w:val="single" w:sz="4" w:space="0" w:color="auto"/>
                    <w:bottom w:val="single" w:sz="4" w:space="0" w:color="auto"/>
                    <w:right w:val="single" w:sz="4" w:space="0" w:color="auto"/>
                  </w:tcBorders>
                  <w:vAlign w:val="center"/>
                </w:tcPr>
                <w:p w:rsidR="008E0EBF" w:rsidRPr="00A220FE" w:rsidRDefault="008E0EBF" w:rsidP="008E0EBF">
                  <w:pPr>
                    <w:autoSpaceDE w:val="0"/>
                    <w:autoSpaceDN w:val="0"/>
                    <w:adjustRightInd w:val="0"/>
                    <w:jc w:val="center"/>
                    <w:rPr>
                      <w:b/>
                    </w:rPr>
                  </w:pPr>
                  <w:r w:rsidRPr="00A220FE">
                    <w:rPr>
                      <w:b/>
                    </w:rPr>
                    <w:t>2</w:t>
                  </w:r>
                </w:p>
              </w:tc>
              <w:tc>
                <w:tcPr>
                  <w:tcW w:w="2835" w:type="dxa"/>
                  <w:tcBorders>
                    <w:top w:val="single" w:sz="4" w:space="0" w:color="auto"/>
                    <w:left w:val="single" w:sz="4" w:space="0" w:color="auto"/>
                    <w:bottom w:val="single" w:sz="4" w:space="0" w:color="auto"/>
                    <w:right w:val="single" w:sz="4" w:space="0" w:color="auto"/>
                  </w:tcBorders>
                  <w:vAlign w:val="center"/>
                </w:tcPr>
                <w:p w:rsidR="008E0EBF" w:rsidRPr="00A220FE" w:rsidRDefault="008E0EBF" w:rsidP="008E0EBF">
                  <w:pPr>
                    <w:autoSpaceDE w:val="0"/>
                    <w:autoSpaceDN w:val="0"/>
                    <w:adjustRightInd w:val="0"/>
                    <w:jc w:val="center"/>
                    <w:rPr>
                      <w:b/>
                    </w:rPr>
                  </w:pPr>
                  <w:r w:rsidRPr="00A220FE">
                    <w:rPr>
                      <w:b/>
                    </w:rPr>
                    <w:t>3</w:t>
                  </w:r>
                </w:p>
              </w:tc>
            </w:tr>
            <w:tr w:rsidR="008E0EBF" w:rsidTr="008E0EBF">
              <w:tc>
                <w:tcPr>
                  <w:tcW w:w="879"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autoSpaceDE w:val="0"/>
                    <w:autoSpaceDN w:val="0"/>
                    <w:adjustRightInd w:val="0"/>
                    <w:jc w:val="center"/>
                    <w:rPr>
                      <w:b/>
                    </w:rPr>
                  </w:pPr>
                  <w:r w:rsidRPr="00A220FE">
                    <w:rPr>
                      <w:b/>
                    </w:rPr>
                    <w:t>1</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sidRPr="00A220FE">
                    <w:rPr>
                      <w:rFonts w:ascii="Times New Roman" w:hAnsi="Times New Roman"/>
                      <w:sz w:val="24"/>
                      <w:szCs w:val="24"/>
                    </w:rPr>
                    <w:t>62°34’00</w:t>
                  </w:r>
                  <w:r>
                    <w:rPr>
                      <w:rFonts w:ascii="Times New Roman" w:hAnsi="Times New Roman"/>
                      <w:sz w:val="24"/>
                      <w:szCs w:val="24"/>
                    </w:rPr>
                    <w:t>,</w:t>
                  </w:r>
                  <w:r w:rsidRPr="00A220FE">
                    <w:rPr>
                      <w:rFonts w:ascii="Times New Roman" w:hAnsi="Times New Roman"/>
                      <w:sz w:val="24"/>
                      <w:szCs w:val="24"/>
                    </w:rPr>
                    <w:t>553’’</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sidRPr="00A220FE">
                    <w:rPr>
                      <w:rFonts w:ascii="Times New Roman" w:hAnsi="Times New Roman"/>
                      <w:sz w:val="24"/>
                      <w:szCs w:val="24"/>
                    </w:rPr>
                    <w:t>35°34’52</w:t>
                  </w:r>
                  <w:r>
                    <w:rPr>
                      <w:rFonts w:ascii="Times New Roman" w:hAnsi="Times New Roman"/>
                      <w:sz w:val="24"/>
                      <w:szCs w:val="24"/>
                    </w:rPr>
                    <w:t>,</w:t>
                  </w:r>
                  <w:r w:rsidRPr="00A220FE">
                    <w:rPr>
                      <w:rFonts w:ascii="Times New Roman" w:hAnsi="Times New Roman"/>
                      <w:sz w:val="24"/>
                      <w:szCs w:val="24"/>
                    </w:rPr>
                    <w:t>789’’</w:t>
                  </w:r>
                </w:p>
              </w:tc>
            </w:tr>
            <w:tr w:rsidR="008E0EBF" w:rsidTr="008E0EBF">
              <w:tc>
                <w:tcPr>
                  <w:tcW w:w="879"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autoSpaceDE w:val="0"/>
                    <w:autoSpaceDN w:val="0"/>
                    <w:adjustRightInd w:val="0"/>
                    <w:jc w:val="center"/>
                    <w:rPr>
                      <w:b/>
                    </w:rPr>
                  </w:pPr>
                  <w:r w:rsidRPr="00A220FE">
                    <w:rPr>
                      <w:b/>
                    </w:rPr>
                    <w:t>2</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sidRPr="00A220FE">
                    <w:rPr>
                      <w:rFonts w:ascii="Times New Roman" w:hAnsi="Times New Roman"/>
                      <w:sz w:val="24"/>
                      <w:szCs w:val="24"/>
                    </w:rPr>
                    <w:t>62°34’07</w:t>
                  </w:r>
                  <w:r>
                    <w:rPr>
                      <w:rFonts w:ascii="Times New Roman" w:hAnsi="Times New Roman"/>
                      <w:sz w:val="24"/>
                      <w:szCs w:val="24"/>
                    </w:rPr>
                    <w:t>,</w:t>
                  </w:r>
                  <w:r w:rsidRPr="00A220FE">
                    <w:rPr>
                      <w:rFonts w:ascii="Times New Roman" w:hAnsi="Times New Roman"/>
                      <w:sz w:val="24"/>
                      <w:szCs w:val="24"/>
                    </w:rPr>
                    <w:t>870’’</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sidRPr="00A220FE">
                    <w:rPr>
                      <w:rFonts w:ascii="Times New Roman" w:hAnsi="Times New Roman"/>
                      <w:sz w:val="24"/>
                      <w:szCs w:val="24"/>
                    </w:rPr>
                    <w:t>35°34’45</w:t>
                  </w:r>
                  <w:r>
                    <w:rPr>
                      <w:rFonts w:ascii="Times New Roman" w:hAnsi="Times New Roman"/>
                      <w:sz w:val="24"/>
                      <w:szCs w:val="24"/>
                    </w:rPr>
                    <w:t>,</w:t>
                  </w:r>
                  <w:r w:rsidRPr="00A220FE">
                    <w:rPr>
                      <w:rFonts w:ascii="Times New Roman" w:hAnsi="Times New Roman"/>
                      <w:sz w:val="24"/>
                      <w:szCs w:val="24"/>
                    </w:rPr>
                    <w:t>384’’</w:t>
                  </w:r>
                </w:p>
              </w:tc>
            </w:tr>
            <w:tr w:rsidR="008E0EBF" w:rsidTr="008E0EBF">
              <w:tc>
                <w:tcPr>
                  <w:tcW w:w="879"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autoSpaceDE w:val="0"/>
                    <w:autoSpaceDN w:val="0"/>
                    <w:adjustRightInd w:val="0"/>
                    <w:jc w:val="center"/>
                    <w:rPr>
                      <w:b/>
                    </w:rPr>
                  </w:pPr>
                  <w:r w:rsidRPr="00A220FE">
                    <w:rPr>
                      <w:b/>
                    </w:rPr>
                    <w:t>3</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sidRPr="00A220FE">
                    <w:rPr>
                      <w:rFonts w:ascii="Times New Roman" w:hAnsi="Times New Roman"/>
                      <w:sz w:val="24"/>
                      <w:szCs w:val="24"/>
                    </w:rPr>
                    <w:t>62°34’01</w:t>
                  </w:r>
                  <w:r>
                    <w:rPr>
                      <w:rFonts w:ascii="Times New Roman" w:hAnsi="Times New Roman"/>
                      <w:sz w:val="24"/>
                      <w:szCs w:val="24"/>
                    </w:rPr>
                    <w:t>,</w:t>
                  </w:r>
                  <w:r w:rsidRPr="00A220FE">
                    <w:rPr>
                      <w:rFonts w:ascii="Times New Roman" w:hAnsi="Times New Roman"/>
                      <w:sz w:val="24"/>
                      <w:szCs w:val="24"/>
                    </w:rPr>
                    <w:t>036’’</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Pr>
                      <w:rFonts w:ascii="Times New Roman" w:hAnsi="Times New Roman"/>
                      <w:sz w:val="24"/>
                      <w:szCs w:val="24"/>
                    </w:rPr>
                    <w:t>35°34’</w:t>
                  </w:r>
                  <w:r w:rsidRPr="00A220FE">
                    <w:rPr>
                      <w:rFonts w:ascii="Times New Roman" w:hAnsi="Times New Roman"/>
                      <w:sz w:val="24"/>
                      <w:szCs w:val="24"/>
                    </w:rPr>
                    <w:t>13</w:t>
                  </w:r>
                  <w:r>
                    <w:rPr>
                      <w:rFonts w:ascii="Times New Roman" w:hAnsi="Times New Roman"/>
                      <w:sz w:val="24"/>
                      <w:szCs w:val="24"/>
                    </w:rPr>
                    <w:t>,</w:t>
                  </w:r>
                  <w:r w:rsidRPr="00A220FE">
                    <w:rPr>
                      <w:rFonts w:ascii="Times New Roman" w:hAnsi="Times New Roman"/>
                      <w:sz w:val="24"/>
                      <w:szCs w:val="24"/>
                    </w:rPr>
                    <w:t>667’’</w:t>
                  </w:r>
                </w:p>
              </w:tc>
            </w:tr>
            <w:tr w:rsidR="008E0EBF" w:rsidTr="008E0EBF">
              <w:tc>
                <w:tcPr>
                  <w:tcW w:w="879"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autoSpaceDE w:val="0"/>
                    <w:autoSpaceDN w:val="0"/>
                    <w:adjustRightInd w:val="0"/>
                    <w:jc w:val="center"/>
                    <w:rPr>
                      <w:b/>
                    </w:rPr>
                  </w:pPr>
                  <w:r w:rsidRPr="00A220FE">
                    <w:rPr>
                      <w:b/>
                    </w:rPr>
                    <w:t>4</w:t>
                  </w:r>
                </w:p>
              </w:tc>
              <w:tc>
                <w:tcPr>
                  <w:tcW w:w="2547"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sidRPr="00A220FE">
                    <w:rPr>
                      <w:rFonts w:ascii="Times New Roman" w:hAnsi="Times New Roman"/>
                      <w:sz w:val="24"/>
                      <w:szCs w:val="24"/>
                    </w:rPr>
                    <w:t>62°33’53</w:t>
                  </w:r>
                  <w:r>
                    <w:rPr>
                      <w:rFonts w:ascii="Times New Roman" w:hAnsi="Times New Roman"/>
                      <w:sz w:val="24"/>
                      <w:szCs w:val="24"/>
                    </w:rPr>
                    <w:t>,</w:t>
                  </w:r>
                  <w:r w:rsidRPr="00A220FE">
                    <w:rPr>
                      <w:rFonts w:ascii="Times New Roman" w:hAnsi="Times New Roman"/>
                      <w:sz w:val="24"/>
                      <w:szCs w:val="24"/>
                    </w:rPr>
                    <w:t>720’’</w:t>
                  </w:r>
                </w:p>
              </w:tc>
              <w:tc>
                <w:tcPr>
                  <w:tcW w:w="2835" w:type="dxa"/>
                  <w:tcBorders>
                    <w:top w:val="single" w:sz="4" w:space="0" w:color="auto"/>
                    <w:left w:val="single" w:sz="4" w:space="0" w:color="auto"/>
                    <w:bottom w:val="single" w:sz="4" w:space="0" w:color="auto"/>
                    <w:right w:val="single" w:sz="4" w:space="0" w:color="auto"/>
                  </w:tcBorders>
                  <w:hideMark/>
                </w:tcPr>
                <w:p w:rsidR="008E0EBF" w:rsidRPr="00A220FE" w:rsidRDefault="008E0EBF" w:rsidP="008E0EBF">
                  <w:pPr>
                    <w:pStyle w:val="af6"/>
                    <w:jc w:val="center"/>
                    <w:rPr>
                      <w:rFonts w:ascii="Times New Roman" w:hAnsi="Times New Roman"/>
                      <w:sz w:val="24"/>
                      <w:szCs w:val="24"/>
                      <w:lang w:val="en-US"/>
                    </w:rPr>
                  </w:pPr>
                  <w:r w:rsidRPr="00A220FE">
                    <w:rPr>
                      <w:rFonts w:ascii="Times New Roman" w:hAnsi="Times New Roman"/>
                      <w:sz w:val="24"/>
                      <w:szCs w:val="24"/>
                    </w:rPr>
                    <w:t>35°34’21</w:t>
                  </w:r>
                  <w:r>
                    <w:rPr>
                      <w:rFonts w:ascii="Times New Roman" w:hAnsi="Times New Roman"/>
                      <w:sz w:val="24"/>
                      <w:szCs w:val="24"/>
                    </w:rPr>
                    <w:t>,</w:t>
                  </w:r>
                  <w:r w:rsidRPr="00A220FE">
                    <w:rPr>
                      <w:rFonts w:ascii="Times New Roman" w:hAnsi="Times New Roman"/>
                      <w:sz w:val="24"/>
                      <w:szCs w:val="24"/>
                    </w:rPr>
                    <w:t>073’’</w:t>
                  </w:r>
                </w:p>
              </w:tc>
            </w:tr>
          </w:tbl>
          <w:p w:rsidR="001138D7" w:rsidRPr="00895B52" w:rsidRDefault="001138D7" w:rsidP="001138D7">
            <w:pPr>
              <w:jc w:val="both"/>
            </w:pPr>
          </w:p>
        </w:tc>
      </w:tr>
      <w:tr w:rsidR="001138D7" w:rsidRPr="005E0333" w:rsidTr="007B62FC">
        <w:trPr>
          <w:trHeight w:val="195"/>
        </w:trPr>
        <w:tc>
          <w:tcPr>
            <w:tcW w:w="3544" w:type="dxa"/>
          </w:tcPr>
          <w:p w:rsidR="001138D7" w:rsidRPr="00C405E9" w:rsidRDefault="001138D7" w:rsidP="001138D7">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1138D7" w:rsidRPr="00592F20" w:rsidRDefault="008E0EBF" w:rsidP="008E0EBF">
            <w:pPr>
              <w:shd w:val="clear" w:color="auto" w:fill="FFFFFF"/>
              <w:tabs>
                <w:tab w:val="left" w:pos="12489"/>
              </w:tabs>
              <w:autoSpaceDE w:val="0"/>
              <w:autoSpaceDN w:val="0"/>
              <w:jc w:val="both"/>
            </w:pPr>
            <w:r>
              <w:t>0</w:t>
            </w:r>
            <w:r w:rsidR="001138D7">
              <w:t>,1</w:t>
            </w:r>
            <w:r>
              <w:t>25</w:t>
            </w:r>
            <w:r w:rsidR="001138D7">
              <w:t xml:space="preserve"> км</w:t>
            </w:r>
            <w:r w:rsidR="001138D7" w:rsidRPr="00A45C02">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lastRenderedPageBreak/>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1138D7">
        <w:rPr>
          <w:b/>
        </w:rPr>
        <w:t>20</w:t>
      </w:r>
      <w:r w:rsidR="009E44FF">
        <w:rPr>
          <w:b/>
        </w:rPr>
        <w:t xml:space="preserve"> (</w:t>
      </w:r>
      <w:r w:rsidR="001138D7">
        <w:rPr>
          <w:b/>
        </w:rPr>
        <w:t>двадцать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8E0EBF" w:rsidRPr="00EE390A" w:rsidTr="00BF5603">
        <w:tc>
          <w:tcPr>
            <w:tcW w:w="4570" w:type="dxa"/>
          </w:tcPr>
          <w:p w:rsidR="008E0EBF" w:rsidRPr="00BF5603" w:rsidRDefault="008E0EBF" w:rsidP="008E0EBF">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8E0EBF" w:rsidRPr="000E6029" w:rsidRDefault="008E0EBF" w:rsidP="008E0EBF">
            <w:pPr>
              <w:jc w:val="both"/>
              <w:rPr>
                <w:bCs/>
                <w:kern w:val="28"/>
              </w:rPr>
            </w:pPr>
            <w:r>
              <w:rPr>
                <w:bCs/>
              </w:rPr>
              <w:t>1537114,50</w:t>
            </w:r>
            <w:r w:rsidRPr="000E6029">
              <w:rPr>
                <w:bCs/>
              </w:rPr>
              <w:t xml:space="preserve"> </w:t>
            </w:r>
            <w:r w:rsidRPr="000E6029">
              <w:rPr>
                <w:bCs/>
                <w:kern w:val="28"/>
              </w:rPr>
              <w:t>руб.</w:t>
            </w:r>
          </w:p>
        </w:tc>
      </w:tr>
      <w:tr w:rsidR="008E0EBF" w:rsidRPr="00C405E9" w:rsidTr="00BF5603">
        <w:tc>
          <w:tcPr>
            <w:tcW w:w="4570" w:type="dxa"/>
          </w:tcPr>
          <w:p w:rsidR="008E0EBF" w:rsidRPr="00BF5603" w:rsidRDefault="008E0EBF" w:rsidP="008E0EBF">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8E0EBF" w:rsidRPr="000E6029" w:rsidRDefault="008E0EBF" w:rsidP="008E0EBF">
            <w:pPr>
              <w:jc w:val="both"/>
              <w:rPr>
                <w:bCs/>
              </w:rPr>
            </w:pPr>
            <w:r>
              <w:rPr>
                <w:bCs/>
              </w:rPr>
              <w:t>153711,45</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7A643B"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7A643B" w:rsidRPr="007A643B">
        <w:rPr>
          <w:b/>
        </w:rPr>
        <w:t>с 1</w:t>
      </w:r>
      <w:r w:rsidR="00BB7CAB">
        <w:rPr>
          <w:b/>
        </w:rPr>
        <w:t>5</w:t>
      </w:r>
      <w:r w:rsidR="007A643B" w:rsidRPr="007A643B">
        <w:rPr>
          <w:b/>
        </w:rPr>
        <w:t xml:space="preserve">:00 (МСК) </w:t>
      </w:r>
      <w:r w:rsidR="00BB7CAB">
        <w:rPr>
          <w:b/>
        </w:rPr>
        <w:t>0</w:t>
      </w:r>
      <w:r w:rsidR="001138D7">
        <w:rPr>
          <w:b/>
        </w:rPr>
        <w:t>3</w:t>
      </w:r>
      <w:r w:rsidR="00BB7CAB">
        <w:rPr>
          <w:b/>
        </w:rPr>
        <w:t xml:space="preserve"> </w:t>
      </w:r>
      <w:r w:rsidR="001138D7">
        <w:rPr>
          <w:b/>
        </w:rPr>
        <w:t>июня</w:t>
      </w:r>
      <w:r w:rsidR="007A643B" w:rsidRPr="007A643B">
        <w:rPr>
          <w:b/>
        </w:rPr>
        <w:t xml:space="preserve"> 2019 г. по 11:00 (МСК) </w:t>
      </w:r>
      <w:r w:rsidR="00BB7CAB">
        <w:rPr>
          <w:b/>
        </w:rPr>
        <w:t>2</w:t>
      </w:r>
      <w:r w:rsidR="001138D7">
        <w:rPr>
          <w:b/>
        </w:rPr>
        <w:t>3</w:t>
      </w:r>
      <w:r w:rsidR="007A643B" w:rsidRPr="007A643B">
        <w:rPr>
          <w:b/>
        </w:rPr>
        <w:t> </w:t>
      </w:r>
      <w:r w:rsidR="001138D7">
        <w:rPr>
          <w:b/>
        </w:rPr>
        <w:t>июл</w:t>
      </w:r>
      <w:r w:rsidR="00BB7CAB">
        <w:rPr>
          <w:b/>
        </w:rPr>
        <w:t>я</w:t>
      </w:r>
      <w:r w:rsidR="007A643B" w:rsidRPr="007A643B">
        <w:rPr>
          <w:b/>
        </w:rPr>
        <w:t xml:space="preserve"> 2019 г. </w:t>
      </w:r>
      <w:r w:rsidR="00E17D4A" w:rsidRPr="007A643B">
        <w:rPr>
          <w:b/>
        </w:rPr>
        <w:t>(в рабочие часы Невско-Ладожского БВУ)</w:t>
      </w:r>
      <w:r w:rsidRPr="007A643B">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793439"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793439" w:rsidRDefault="00793439">
      <w:pPr>
        <w:rPr>
          <w:b/>
          <w:i/>
        </w:rPr>
      </w:pPr>
      <w:r>
        <w:rPr>
          <w:b/>
          <w:i/>
        </w:rPr>
        <w:br w:type="page"/>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8E0EBF" w:rsidP="00596BEF">
            <w:pPr>
              <w:jc w:val="both"/>
              <w:rPr>
                <w:bCs/>
                <w:kern w:val="28"/>
              </w:rPr>
            </w:pPr>
            <w:r>
              <w:rPr>
                <w:bCs/>
              </w:rPr>
              <w:t>1537114,50</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7A643B">
        <w:rPr>
          <w:rFonts w:ascii="Times New Roman" w:hAnsi="Times New Roman" w:cs="Times New Roman"/>
          <w:b/>
          <w:sz w:val="24"/>
          <w:szCs w:val="24"/>
          <w:u w:val="single"/>
        </w:rPr>
        <w:t>7</w:t>
      </w:r>
      <w:r w:rsidR="008E0EBF">
        <w:rPr>
          <w:rFonts w:ascii="Times New Roman" w:hAnsi="Times New Roman" w:cs="Times New Roman"/>
          <w:b/>
          <w:sz w:val="24"/>
          <w:szCs w:val="24"/>
          <w:u w:val="single"/>
        </w:rPr>
        <w:t>8</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216280">
        <w:rPr>
          <w:rFonts w:ascii="Times New Roman" w:hAnsi="Times New Roman" w:cs="Times New Roman"/>
          <w:b/>
          <w:sz w:val="24"/>
          <w:szCs w:val="24"/>
          <w:u w:val="single"/>
        </w:rPr>
        <w:t>2</w:t>
      </w:r>
      <w:r w:rsidR="001138D7">
        <w:rPr>
          <w:rFonts w:ascii="Times New Roman" w:hAnsi="Times New Roman" w:cs="Times New Roman"/>
          <w:b/>
          <w:sz w:val="24"/>
          <w:szCs w:val="24"/>
          <w:u w:val="single"/>
        </w:rPr>
        <w:t>3</w:t>
      </w:r>
      <w:r>
        <w:rPr>
          <w:rFonts w:ascii="Times New Roman" w:hAnsi="Times New Roman" w:cs="Times New Roman"/>
          <w:b/>
          <w:sz w:val="24"/>
          <w:szCs w:val="24"/>
          <w:u w:val="single"/>
        </w:rPr>
        <w:t> </w:t>
      </w:r>
      <w:r w:rsidR="00216280">
        <w:rPr>
          <w:rFonts w:ascii="Times New Roman" w:hAnsi="Times New Roman" w:cs="Times New Roman"/>
          <w:b/>
          <w:sz w:val="24"/>
          <w:szCs w:val="24"/>
          <w:u w:val="single"/>
        </w:rPr>
        <w:t>ию</w:t>
      </w:r>
      <w:r w:rsidR="001138D7">
        <w:rPr>
          <w:rFonts w:ascii="Times New Roman" w:hAnsi="Times New Roman" w:cs="Times New Roman"/>
          <w:b/>
          <w:sz w:val="24"/>
          <w:szCs w:val="24"/>
          <w:u w:val="single"/>
        </w:rPr>
        <w:t>л</w:t>
      </w:r>
      <w:r w:rsidR="00216280">
        <w:rPr>
          <w:rFonts w:ascii="Times New Roman" w:hAnsi="Times New Roman" w:cs="Times New Roman"/>
          <w:b/>
          <w:sz w:val="24"/>
          <w:szCs w:val="24"/>
          <w:u w:val="single"/>
        </w:rPr>
        <w:t>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216280">
        <w:rPr>
          <w:b/>
          <w:u w:val="single"/>
        </w:rPr>
        <w:t>2</w:t>
      </w:r>
      <w:r w:rsidR="001138D7">
        <w:rPr>
          <w:b/>
          <w:u w:val="single"/>
        </w:rPr>
        <w:t>3</w:t>
      </w:r>
      <w:r w:rsidR="00AB657C">
        <w:rPr>
          <w:b/>
          <w:u w:val="single"/>
        </w:rPr>
        <w:t> </w:t>
      </w:r>
      <w:r w:rsidR="00216280">
        <w:rPr>
          <w:b/>
          <w:u w:val="single"/>
        </w:rPr>
        <w:t>ию</w:t>
      </w:r>
      <w:r w:rsidR="001138D7">
        <w:rPr>
          <w:b/>
          <w:u w:val="single"/>
        </w:rPr>
        <w:t>л</w:t>
      </w:r>
      <w:r w:rsidR="00216280">
        <w:rPr>
          <w:b/>
          <w:u w:val="single"/>
        </w:rPr>
        <w:t>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lastRenderedPageBreak/>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 xml:space="preserve">г. Санкт-Петербург, В.О., Средний пр., 26, </w:t>
      </w:r>
      <w:r w:rsidRPr="00E07EFA">
        <w:rPr>
          <w:b/>
        </w:rPr>
        <w:lastRenderedPageBreak/>
        <w:t>кабинет № 23 (отдел регулирования водопользования Невско-Ладожского БВУ)</w:t>
      </w:r>
      <w:r w:rsidR="00E17D4A">
        <w:rPr>
          <w:b/>
        </w:rPr>
        <w:t>:</w:t>
      </w:r>
      <w:r>
        <w:t xml:space="preserve"> </w:t>
      </w:r>
      <w:r w:rsidR="00D452D5" w:rsidRPr="00D452D5">
        <w:rPr>
          <w:b/>
        </w:rPr>
        <w:t>с 1</w:t>
      </w:r>
      <w:r w:rsidR="00485D21">
        <w:rPr>
          <w:b/>
        </w:rPr>
        <w:t>5</w:t>
      </w:r>
      <w:r w:rsidR="00D452D5" w:rsidRPr="00D452D5">
        <w:rPr>
          <w:b/>
        </w:rPr>
        <w:t xml:space="preserve">:00 (МСК) </w:t>
      </w:r>
      <w:r w:rsidR="00485D21">
        <w:rPr>
          <w:b/>
        </w:rPr>
        <w:t>0</w:t>
      </w:r>
      <w:r w:rsidR="001138D7">
        <w:rPr>
          <w:b/>
        </w:rPr>
        <w:t>3</w:t>
      </w:r>
      <w:r w:rsidR="00485D21">
        <w:rPr>
          <w:b/>
        </w:rPr>
        <w:t xml:space="preserve"> </w:t>
      </w:r>
      <w:r w:rsidR="001138D7">
        <w:rPr>
          <w:b/>
        </w:rPr>
        <w:t>июня</w:t>
      </w:r>
      <w:r w:rsidR="00D452D5" w:rsidRPr="00D452D5">
        <w:rPr>
          <w:b/>
        </w:rPr>
        <w:t xml:space="preserve"> 2019 г. по 11:00 (МСК) </w:t>
      </w:r>
      <w:r w:rsidR="00485D21">
        <w:rPr>
          <w:b/>
        </w:rPr>
        <w:t>2</w:t>
      </w:r>
      <w:r w:rsidR="001138D7">
        <w:rPr>
          <w:b/>
        </w:rPr>
        <w:t>3</w:t>
      </w:r>
      <w:r w:rsidR="00D452D5" w:rsidRPr="00D452D5">
        <w:rPr>
          <w:b/>
        </w:rPr>
        <w:t> </w:t>
      </w:r>
      <w:r w:rsidR="001138D7">
        <w:rPr>
          <w:b/>
        </w:rPr>
        <w:t>июл</w:t>
      </w:r>
      <w:r w:rsidR="00485D21">
        <w:rPr>
          <w:b/>
        </w:rPr>
        <w:t>я</w:t>
      </w:r>
      <w:r w:rsidR="00D452D5" w:rsidRPr="00D452D5">
        <w:rPr>
          <w:b/>
        </w:rPr>
        <w:t> 2019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D452D5"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w:t>
      </w:r>
      <w:r w:rsidR="00340BB2">
        <w:lastRenderedPageBreak/>
        <w:t xml:space="preserve">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lastRenderedPageBreak/>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w:t>
      </w:r>
      <w:r w:rsidRPr="005E5753">
        <w:rPr>
          <w:bCs/>
          <w:kern w:val="28"/>
        </w:rPr>
        <w:lastRenderedPageBreak/>
        <w:t>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lastRenderedPageBreak/>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485D21">
        <w:rPr>
          <w:b/>
        </w:rPr>
        <w:t>2</w:t>
      </w:r>
      <w:r w:rsidR="001138D7">
        <w:rPr>
          <w:b/>
        </w:rPr>
        <w:t>3</w:t>
      </w:r>
      <w:r w:rsidR="00AB657C">
        <w:rPr>
          <w:b/>
        </w:rPr>
        <w:t xml:space="preserve"> </w:t>
      </w:r>
      <w:r w:rsidR="00485D21">
        <w:rPr>
          <w:b/>
        </w:rPr>
        <w:t>ию</w:t>
      </w:r>
      <w:r w:rsidR="001138D7">
        <w:rPr>
          <w:b/>
        </w:rPr>
        <w:t>л</w:t>
      </w:r>
      <w:r w:rsidR="00485D21">
        <w:rPr>
          <w:b/>
        </w:rPr>
        <w:t>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85D21">
        <w:rPr>
          <w:b/>
        </w:rPr>
        <w:t>5</w:t>
      </w:r>
      <w:r w:rsidRPr="00511BA7">
        <w:rPr>
          <w:b/>
        </w:rPr>
        <w:t>:00 (МСК)</w:t>
      </w:r>
      <w:r>
        <w:rPr>
          <w:b/>
        </w:rPr>
        <w:t xml:space="preserve"> </w:t>
      </w:r>
      <w:r w:rsidR="00485D21">
        <w:rPr>
          <w:b/>
        </w:rPr>
        <w:t>2</w:t>
      </w:r>
      <w:r w:rsidR="001138D7">
        <w:rPr>
          <w:b/>
        </w:rPr>
        <w:t>3</w:t>
      </w:r>
      <w:r w:rsidR="00485D21">
        <w:rPr>
          <w:b/>
        </w:rPr>
        <w:t xml:space="preserve"> ию</w:t>
      </w:r>
      <w:r w:rsidR="001138D7">
        <w:rPr>
          <w:b/>
        </w:rPr>
        <w:t>л</w:t>
      </w:r>
      <w:r w:rsidR="00485D21">
        <w:rPr>
          <w:b/>
        </w:rPr>
        <w:t>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485D21">
        <w:rPr>
          <w:b/>
        </w:rPr>
        <w:t>5</w:t>
      </w:r>
      <w:r>
        <w:rPr>
          <w:b/>
        </w:rPr>
        <w:t xml:space="preserve">:00 (МСК) </w:t>
      </w:r>
      <w:r w:rsidR="00485D21">
        <w:rPr>
          <w:b/>
        </w:rPr>
        <w:t>26 ию</w:t>
      </w:r>
      <w:r w:rsidR="001138D7">
        <w:rPr>
          <w:b/>
        </w:rPr>
        <w:t>л</w:t>
      </w:r>
      <w:r w:rsidR="00485D21">
        <w:rPr>
          <w:b/>
        </w:rPr>
        <w:t>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3439" w:rsidRDefault="00793439">
      <w:pPr>
        <w:rPr>
          <w:b/>
        </w:rPr>
      </w:pPr>
      <w:r>
        <w:rPr>
          <w:b/>
        </w:rPr>
        <w:br w:type="page"/>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w:t>
      </w:r>
      <w:r w:rsidR="00457887" w:rsidRPr="0068309B">
        <w:rPr>
          <w:bCs/>
        </w:rPr>
        <w:lastRenderedPageBreak/>
        <w:t>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lastRenderedPageBreak/>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4352EB">
          <w:headerReference w:type="even" r:id="rId29"/>
          <w:footerReference w:type="default" r:id="rId30"/>
          <w:pgSz w:w="11906" w:h="16838" w:code="9"/>
          <w:pgMar w:top="567"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D452D5">
        <w:rPr>
          <w:b/>
        </w:rPr>
        <w:t>7</w:t>
      </w:r>
      <w:r w:rsidR="008E0EBF">
        <w:rPr>
          <w:b/>
        </w:rPr>
        <w:t>8</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proofErr w:type="spellStart"/>
      <w:r w:rsidR="008E0EBF">
        <w:rPr>
          <w:b/>
        </w:rPr>
        <w:t>Челмужской</w:t>
      </w:r>
      <w:proofErr w:type="spellEnd"/>
      <w:r w:rsidR="001138D7" w:rsidRPr="001138D7">
        <w:rPr>
          <w:b/>
        </w:rPr>
        <w:t xml:space="preserve"> губы</w:t>
      </w:r>
      <w:r w:rsidR="001138D7">
        <w:t xml:space="preserve"> </w:t>
      </w:r>
      <w:r w:rsidR="00793439">
        <w:rPr>
          <w:b/>
        </w:rPr>
        <w:t>Онежского озера</w:t>
      </w:r>
      <w:r w:rsidR="002842D9" w:rsidRPr="005067D8">
        <w:rPr>
          <w:b/>
          <w:bCs/>
          <w:kern w:val="28"/>
        </w:rPr>
        <w:t>:</w:t>
      </w:r>
      <w:r w:rsidR="002842D9">
        <w:rPr>
          <w:b/>
          <w:bCs/>
          <w:kern w:val="28"/>
        </w:rPr>
        <w:t xml:space="preserve"> </w:t>
      </w:r>
      <w:r w:rsidR="00793439" w:rsidRPr="00793439">
        <w:rPr>
          <w:b/>
        </w:rPr>
        <w:t xml:space="preserve">Республика Карелия, </w:t>
      </w:r>
      <w:r w:rsidR="008E0EBF">
        <w:rPr>
          <w:b/>
        </w:rPr>
        <w:t>Медвежьегорский</w:t>
      </w:r>
      <w:r w:rsidR="00793439" w:rsidRPr="00793439">
        <w:rPr>
          <w:b/>
        </w:rPr>
        <w:t xml:space="preserve"> район, </w:t>
      </w:r>
      <w:r w:rsidR="008E0EBF">
        <w:rPr>
          <w:b/>
        </w:rPr>
        <w:t>пос</w:t>
      </w:r>
      <w:r w:rsidR="00793439" w:rsidRPr="00793439">
        <w:rPr>
          <w:b/>
        </w:rPr>
        <w:t>. </w:t>
      </w:r>
      <w:r w:rsidR="008E0EBF">
        <w:rPr>
          <w:b/>
        </w:rPr>
        <w:t>Челмужи</w:t>
      </w:r>
      <w:r w:rsidR="00793439">
        <w:rPr>
          <w:b/>
        </w:rPr>
        <w:t>,</w:t>
      </w:r>
      <w:r w:rsidR="00793439" w:rsidRPr="00793439">
        <w:rPr>
          <w:b/>
        </w:rPr>
        <w:t xml:space="preserve"> </w:t>
      </w:r>
      <w:r w:rsidR="00D452D5" w:rsidRPr="00D452D5">
        <w:rPr>
          <w:b/>
        </w:rPr>
        <w:t xml:space="preserve">площадью - </w:t>
      </w:r>
      <w:r w:rsidR="008E0EBF">
        <w:rPr>
          <w:b/>
        </w:rPr>
        <w:t>0</w:t>
      </w:r>
      <w:r w:rsidR="00D452D5" w:rsidRPr="00D452D5">
        <w:rPr>
          <w:b/>
        </w:rPr>
        <w:t>,</w:t>
      </w:r>
      <w:r w:rsidR="001138D7">
        <w:rPr>
          <w:b/>
        </w:rPr>
        <w:t>1</w:t>
      </w:r>
      <w:r w:rsidR="008E0EBF">
        <w:rPr>
          <w:b/>
        </w:rPr>
        <w:t>25</w:t>
      </w:r>
      <w:r w:rsidR="00D452D5" w:rsidRPr="00D452D5">
        <w:rPr>
          <w:b/>
        </w:rPr>
        <w:t xml:space="preserve"> км</w:t>
      </w:r>
      <w:r w:rsidR="00D452D5" w:rsidRPr="00D452D5">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793439">
        <w:rPr>
          <w:b/>
        </w:rPr>
        <w:t>7</w:t>
      </w:r>
      <w:r w:rsidR="008E0EBF">
        <w:rPr>
          <w:b/>
        </w:rPr>
        <w:t>8</w:t>
      </w:r>
      <w:r w:rsidR="001138D7">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8E0EBF" w:rsidP="00C37D1A">
      <w:pPr>
        <w:pBdr>
          <w:bottom w:val="single" w:sz="4" w:space="1" w:color="auto"/>
        </w:pBdr>
        <w:tabs>
          <w:tab w:val="left" w:pos="4720"/>
        </w:tabs>
        <w:ind w:firstLine="720"/>
        <w:jc w:val="center"/>
        <w:rPr>
          <w:b/>
          <w:vertAlign w:val="superscript"/>
        </w:rPr>
      </w:pPr>
      <w:proofErr w:type="spellStart"/>
      <w:r>
        <w:rPr>
          <w:b/>
        </w:rPr>
        <w:t>Челмужской</w:t>
      </w:r>
      <w:proofErr w:type="spellEnd"/>
      <w:r w:rsidR="001138D7">
        <w:rPr>
          <w:b/>
        </w:rPr>
        <w:t xml:space="preserve"> губы </w:t>
      </w:r>
      <w:r w:rsidR="00793439">
        <w:rPr>
          <w:b/>
        </w:rPr>
        <w:t>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F271E0" w:rsidRPr="00793439">
        <w:rPr>
          <w:b/>
        </w:rPr>
        <w:t xml:space="preserve">Республика Карелия, </w:t>
      </w:r>
      <w:r w:rsidR="008E0EBF">
        <w:rPr>
          <w:b/>
        </w:rPr>
        <w:t>Медвежьегорский</w:t>
      </w:r>
      <w:r w:rsidR="001138D7">
        <w:rPr>
          <w:b/>
        </w:rPr>
        <w:t xml:space="preserve"> район, </w:t>
      </w:r>
      <w:r w:rsidR="008E0EBF">
        <w:rPr>
          <w:b/>
        </w:rPr>
        <w:t>пос</w:t>
      </w:r>
      <w:r w:rsidR="00F271E0" w:rsidRPr="00793439">
        <w:rPr>
          <w:b/>
        </w:rPr>
        <w:t>. </w:t>
      </w:r>
      <w:r w:rsidR="008E0EBF">
        <w:rPr>
          <w:b/>
        </w:rPr>
        <w:t>Челмужи</w:t>
      </w:r>
      <w:r w:rsidR="00212F64">
        <w:rPr>
          <w:b/>
        </w:rPr>
        <w:t>,</w:t>
      </w:r>
      <w:r w:rsidR="00212F64" w:rsidRPr="00793439">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8E0EBF" w:rsidP="00436EFC">
      <w:pPr>
        <w:pBdr>
          <w:bottom w:val="single" w:sz="4" w:space="1" w:color="auto"/>
        </w:pBdr>
        <w:tabs>
          <w:tab w:val="left" w:pos="4720"/>
        </w:tabs>
        <w:jc w:val="both"/>
      </w:pPr>
      <w:r>
        <w:rPr>
          <w:b/>
        </w:rPr>
        <w:t>площадью - 0</w:t>
      </w:r>
      <w:r w:rsidR="00F271E0">
        <w:rPr>
          <w:b/>
        </w:rPr>
        <w:t>,</w:t>
      </w:r>
      <w:r w:rsidR="001138D7">
        <w:rPr>
          <w:b/>
        </w:rPr>
        <w:t>1</w:t>
      </w:r>
      <w:r>
        <w:rPr>
          <w:b/>
        </w:rPr>
        <w:t>25</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D452D5">
        <w:rPr>
          <w:rFonts w:ascii="Times New Roman" w:hAnsi="Times New Roman" w:cs="Times New Roman"/>
          <w:b/>
          <w:sz w:val="24"/>
          <w:szCs w:val="24"/>
        </w:rPr>
        <w:t>7</w:t>
      </w:r>
      <w:r w:rsidR="008E0EBF">
        <w:rPr>
          <w:rFonts w:ascii="Times New Roman" w:hAnsi="Times New Roman" w:cs="Times New Roman"/>
          <w:b/>
          <w:sz w:val="24"/>
          <w:szCs w:val="24"/>
        </w:rPr>
        <w:t>8</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D452D5">
        <w:rPr>
          <w:b/>
          <w:bCs/>
        </w:rPr>
        <w:t>7</w:t>
      </w:r>
      <w:r w:rsidR="008E0EBF">
        <w:rPr>
          <w:b/>
          <w:bCs/>
        </w:rPr>
        <w:t>8</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8E0EBF" w:rsidP="00E03874">
      <w:pPr>
        <w:pBdr>
          <w:bottom w:val="single" w:sz="4" w:space="1" w:color="auto"/>
        </w:pBdr>
        <w:snapToGrid w:val="0"/>
        <w:ind w:firstLine="567"/>
        <w:jc w:val="center"/>
        <w:rPr>
          <w:b/>
          <w:vertAlign w:val="superscript"/>
        </w:rPr>
      </w:pPr>
      <w:proofErr w:type="spellStart"/>
      <w:r>
        <w:rPr>
          <w:b/>
        </w:rPr>
        <w:t>Челмужской</w:t>
      </w:r>
      <w:proofErr w:type="spellEnd"/>
      <w:r w:rsidR="001138D7">
        <w:rPr>
          <w:b/>
        </w:rPr>
        <w:t xml:space="preserve"> губы </w:t>
      </w:r>
      <w:r w:rsidR="00212F64">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8E0EBF" w:rsidP="00BE4515">
      <w:pPr>
        <w:pBdr>
          <w:bottom w:val="single" w:sz="4" w:space="1" w:color="auto"/>
        </w:pBdr>
        <w:snapToGrid w:val="0"/>
        <w:jc w:val="both"/>
        <w:rPr>
          <w:b/>
        </w:rPr>
      </w:pPr>
      <w:r>
        <w:rPr>
          <w:b/>
        </w:rPr>
        <w:t>площадью - 0</w:t>
      </w:r>
      <w:r w:rsidR="00F271E0">
        <w:rPr>
          <w:b/>
        </w:rPr>
        <w:t>,</w:t>
      </w:r>
      <w:r w:rsidR="001138D7">
        <w:rPr>
          <w:b/>
        </w:rPr>
        <w:t>1</w:t>
      </w:r>
      <w:r>
        <w:rPr>
          <w:b/>
        </w:rPr>
        <w:t>25</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F271E0" w:rsidRPr="00793439">
        <w:rPr>
          <w:b/>
        </w:rPr>
        <w:t xml:space="preserve">Республика Карелия, </w:t>
      </w:r>
      <w:r>
        <w:rPr>
          <w:b/>
        </w:rPr>
        <w:t>Медвежьегорский</w:t>
      </w:r>
      <w:r w:rsidR="00F271E0" w:rsidRPr="00793439">
        <w:rPr>
          <w:b/>
        </w:rPr>
        <w:t xml:space="preserve"> район, </w:t>
      </w:r>
      <w:r>
        <w:rPr>
          <w:b/>
        </w:rPr>
        <w:t>пос</w:t>
      </w:r>
      <w:r w:rsidR="00F271E0" w:rsidRPr="00793439">
        <w:rPr>
          <w:b/>
        </w:rPr>
        <w:t>. </w:t>
      </w:r>
      <w:r>
        <w:rPr>
          <w:b/>
        </w:rPr>
        <w:t>Челмужи</w:t>
      </w:r>
      <w:r w:rsidR="00212F64">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F271E0">
        <w:rPr>
          <w:b/>
        </w:rPr>
        <w:t>0</w:t>
      </w:r>
      <w:r w:rsidR="0073238A">
        <w:rPr>
          <w:b/>
        </w:rPr>
        <w:t>5 августа</w:t>
      </w:r>
      <w:r w:rsidR="002434CB">
        <w:rPr>
          <w:b/>
        </w:rPr>
        <w:t xml:space="preserve"> 201</w:t>
      </w:r>
      <w:r w:rsidR="009F3C1F">
        <w:rPr>
          <w:b/>
        </w:rPr>
        <w:t>9</w:t>
      </w:r>
      <w:r w:rsidR="002434CB">
        <w:rPr>
          <w:b/>
        </w:rPr>
        <w:t xml:space="preserve"> г. </w:t>
      </w:r>
      <w:r w:rsidR="000673F1">
        <w:rPr>
          <w:b/>
        </w:rPr>
        <w:t>с</w:t>
      </w:r>
      <w:r w:rsidR="002434CB">
        <w:rPr>
          <w:b/>
        </w:rPr>
        <w:t xml:space="preserve"> 1</w:t>
      </w:r>
      <w:r w:rsidR="008E0EBF">
        <w:rPr>
          <w:b/>
        </w:rPr>
        <w:t>2</w:t>
      </w:r>
      <w:r w:rsidR="00C66E3B" w:rsidRPr="00A37489">
        <w:rPr>
          <w:b/>
        </w:rPr>
        <w:t>:00</w:t>
      </w:r>
      <w:r w:rsidR="000673F1">
        <w:rPr>
          <w:b/>
        </w:rPr>
        <w:t xml:space="preserve"> по 1</w:t>
      </w:r>
      <w:r w:rsidR="008E0EBF">
        <w:rPr>
          <w:b/>
        </w:rPr>
        <w:t>2</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73238A">
        <w:rPr>
          <w:b/>
        </w:rPr>
        <w:t>1</w:t>
      </w:r>
      <w:r w:rsidR="008E0EBF">
        <w:rPr>
          <w:b/>
        </w:rPr>
        <w:t>537114</w:t>
      </w:r>
      <w:r w:rsidR="000673F1">
        <w:rPr>
          <w:b/>
        </w:rPr>
        <w:t> </w:t>
      </w:r>
      <w:r w:rsidRPr="00886533">
        <w:rPr>
          <w:b/>
        </w:rPr>
        <w:t>руб.</w:t>
      </w:r>
      <w:r w:rsidR="000673F1">
        <w:rPr>
          <w:b/>
        </w:rPr>
        <w:t> </w:t>
      </w:r>
      <w:r w:rsidR="008E0EBF">
        <w:rPr>
          <w:b/>
        </w:rPr>
        <w:t>50</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F271E0">
        <w:rPr>
          <w:b/>
        </w:rPr>
        <w:t>2</w:t>
      </w:r>
      <w:r w:rsidR="0073238A">
        <w:rPr>
          <w:b/>
        </w:rPr>
        <w:t>3</w:t>
      </w:r>
      <w:r w:rsidRPr="007B3C9C">
        <w:rPr>
          <w:b/>
        </w:rPr>
        <w:t>»</w:t>
      </w:r>
      <w:r w:rsidR="00C37095" w:rsidRPr="007B3C9C">
        <w:rPr>
          <w:b/>
        </w:rPr>
        <w:t> </w:t>
      </w:r>
      <w:r w:rsidR="00F271E0">
        <w:rPr>
          <w:b/>
        </w:rPr>
        <w:t>ию</w:t>
      </w:r>
      <w:r w:rsidR="0073238A">
        <w:rPr>
          <w:b/>
        </w:rPr>
        <w:t>л</w:t>
      </w:r>
      <w:r w:rsidR="00F271E0">
        <w:rPr>
          <w:b/>
        </w:rPr>
        <w:t>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D452D5">
        <w:rPr>
          <w:b/>
        </w:rPr>
        <w:t>7</w:t>
      </w:r>
      <w:r w:rsidR="008E0EBF">
        <w:rPr>
          <w:b/>
        </w:rPr>
        <w:t>8</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F73374">
        <w:rPr>
          <w:b/>
          <w:color w:val="000000"/>
          <w:sz w:val="18"/>
          <w:szCs w:val="18"/>
        </w:rPr>
        <w:t>7</w:t>
      </w:r>
      <w:r w:rsidR="00E9083F">
        <w:rPr>
          <w:b/>
          <w:color w:val="000000"/>
          <w:sz w:val="18"/>
          <w:szCs w:val="18"/>
        </w:rPr>
        <w:t>8</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A3066A">
        <w:rPr>
          <w:sz w:val="24"/>
          <w:szCs w:val="24"/>
        </w:rPr>
        <w:t>7</w:t>
      </w:r>
      <w:r w:rsidR="00E9083F">
        <w:rPr>
          <w:sz w:val="24"/>
          <w:szCs w:val="24"/>
        </w:rPr>
        <w:t>8</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0C0A0F">
      <w:pPr>
        <w:pStyle w:val="ConsPlusNonformat"/>
        <w:widowControl/>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0C0A0F">
      <w:pPr>
        <w:pStyle w:val="ConsPlusNonformat"/>
        <w:widowControl/>
        <w:numPr>
          <w:ilvl w:val="0"/>
          <w:numId w:val="13"/>
        </w:numPr>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3A314E" w:rsidP="00890524">
      <w:pPr>
        <w:pStyle w:val="ConsPlusNonformat"/>
        <w:widowControl/>
        <w:pBdr>
          <w:bottom w:val="single" w:sz="4" w:space="1" w:color="auto"/>
        </w:pBdr>
        <w:tabs>
          <w:tab w:val="left" w:pos="1134"/>
        </w:tabs>
        <w:jc w:val="center"/>
        <w:rPr>
          <w:rFonts w:ascii="Times New Roman" w:hAnsi="Times New Roman"/>
          <w:sz w:val="28"/>
          <w:szCs w:val="28"/>
        </w:rPr>
      </w:pPr>
      <w:proofErr w:type="spellStart"/>
      <w:r>
        <w:rPr>
          <w:rFonts w:ascii="Times New Roman" w:hAnsi="Times New Roman"/>
          <w:b/>
          <w:sz w:val="28"/>
          <w:szCs w:val="28"/>
        </w:rPr>
        <w:t>Челмужской</w:t>
      </w:r>
      <w:proofErr w:type="spellEnd"/>
      <w:r w:rsidR="0002118B">
        <w:rPr>
          <w:rFonts w:ascii="Times New Roman" w:hAnsi="Times New Roman"/>
          <w:b/>
          <w:sz w:val="28"/>
          <w:szCs w:val="28"/>
        </w:rPr>
        <w:t xml:space="preserve"> губы </w:t>
      </w:r>
      <w:r w:rsidR="00212F64">
        <w:rPr>
          <w:rFonts w:ascii="Times New Roman" w:hAnsi="Times New Roman"/>
          <w:b/>
          <w:sz w:val="28"/>
          <w:szCs w:val="28"/>
        </w:rPr>
        <w:t>Онежского озера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A3066A">
        <w:rPr>
          <w:sz w:val="28"/>
          <w:szCs w:val="28"/>
        </w:rPr>
        <w:t>7</w:t>
      </w:r>
      <w:r w:rsidR="003A314E">
        <w:rPr>
          <w:sz w:val="28"/>
          <w:szCs w:val="28"/>
        </w:rPr>
        <w:t>8</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 xml:space="preserve">расположенных на водном объекте, а также зоны с особыми условиями </w:t>
      </w:r>
      <w:r w:rsidR="009413ED"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212F64" w:rsidRDefault="005067D8" w:rsidP="005067D8">
      <w:pPr>
        <w:pStyle w:val="ConsPlusNonformat"/>
        <w:widowControl/>
        <w:numPr>
          <w:ilvl w:val="0"/>
          <w:numId w:val="14"/>
        </w:numPr>
        <w:ind w:left="0" w:firstLine="709"/>
        <w:jc w:val="both"/>
        <w:rPr>
          <w:rFonts w:ascii="Times New Roman" w:hAnsi="Times New Roman"/>
          <w:sz w:val="28"/>
          <w:szCs w:val="28"/>
        </w:rPr>
      </w:pPr>
      <w:r w:rsidRPr="00212F64">
        <w:rPr>
          <w:rFonts w:ascii="Times New Roman" w:hAnsi="Times New Roman"/>
          <w:sz w:val="28"/>
          <w:szCs w:val="28"/>
        </w:rPr>
        <w:t xml:space="preserve">Код и наименование водохозяйственного участка: </w:t>
      </w:r>
      <w:r w:rsidR="00212F64" w:rsidRPr="00212F64">
        <w:rPr>
          <w:rFonts w:ascii="Times New Roman" w:hAnsi="Times New Roman"/>
          <w:sz w:val="28"/>
          <w:szCs w:val="28"/>
        </w:rPr>
        <w:t xml:space="preserve">01.04.01.006 – Бассейн Онежского озера без </w:t>
      </w:r>
      <w:proofErr w:type="spellStart"/>
      <w:r w:rsidR="00212F64" w:rsidRPr="00212F64">
        <w:rPr>
          <w:rFonts w:ascii="Times New Roman" w:hAnsi="Times New Roman"/>
          <w:sz w:val="28"/>
          <w:szCs w:val="28"/>
        </w:rPr>
        <w:t>рр</w:t>
      </w:r>
      <w:proofErr w:type="spellEnd"/>
      <w:r w:rsidR="00212F64" w:rsidRPr="00212F64">
        <w:rPr>
          <w:rFonts w:ascii="Times New Roman" w:hAnsi="Times New Roman"/>
          <w:sz w:val="28"/>
          <w:szCs w:val="28"/>
        </w:rPr>
        <w:t xml:space="preserve">. Шуя, Суна, </w:t>
      </w:r>
      <w:proofErr w:type="spellStart"/>
      <w:r w:rsidR="00212F64" w:rsidRPr="00212F64">
        <w:rPr>
          <w:rFonts w:ascii="Times New Roman" w:hAnsi="Times New Roman"/>
          <w:sz w:val="28"/>
          <w:szCs w:val="28"/>
        </w:rPr>
        <w:t>Водла</w:t>
      </w:r>
      <w:proofErr w:type="spellEnd"/>
      <w:r w:rsidR="00212F64" w:rsidRPr="00212F64">
        <w:rPr>
          <w:rFonts w:ascii="Times New Roman" w:hAnsi="Times New Roman"/>
          <w:sz w:val="28"/>
          <w:szCs w:val="28"/>
        </w:rPr>
        <w:t xml:space="preserve"> и Вытегра</w:t>
      </w:r>
      <w:r w:rsidRPr="00212F64">
        <w:rPr>
          <w:rFonts w:ascii="Times New Roman" w:hAnsi="Times New Roman"/>
          <w:sz w:val="28"/>
          <w:szCs w:val="28"/>
        </w:rPr>
        <w:t>.</w:t>
      </w:r>
    </w:p>
    <w:p w:rsidR="005067D8" w:rsidRPr="00212F64" w:rsidRDefault="005067D8" w:rsidP="005067D8">
      <w:pPr>
        <w:pStyle w:val="afa"/>
        <w:ind w:left="0" w:firstLine="709"/>
        <w:jc w:val="both"/>
        <w:rPr>
          <w:sz w:val="28"/>
          <w:szCs w:val="28"/>
        </w:rPr>
      </w:pPr>
      <w:r w:rsidRPr="00773F4E">
        <w:rPr>
          <w:sz w:val="28"/>
        </w:rPr>
        <w:t xml:space="preserve">Бассейн: </w:t>
      </w:r>
      <w:r w:rsidR="00212F64">
        <w:rPr>
          <w:sz w:val="28"/>
          <w:szCs w:val="28"/>
        </w:rPr>
        <w:t xml:space="preserve">Онежское </w:t>
      </w:r>
      <w:r w:rsidR="00212F64" w:rsidRPr="00212F64">
        <w:rPr>
          <w:sz w:val="28"/>
          <w:szCs w:val="28"/>
        </w:rPr>
        <w:t>озеро</w:t>
      </w:r>
      <w:r w:rsidRPr="00212F64">
        <w:rPr>
          <w:sz w:val="28"/>
          <w:szCs w:val="28"/>
        </w:rPr>
        <w:t>.</w:t>
      </w:r>
    </w:p>
    <w:p w:rsidR="003A4F90" w:rsidRPr="00212F64" w:rsidRDefault="005067D8" w:rsidP="005067D8">
      <w:pPr>
        <w:pStyle w:val="afa"/>
        <w:pBdr>
          <w:bottom w:val="single" w:sz="4" w:space="1" w:color="auto"/>
        </w:pBdr>
        <w:ind w:left="0" w:firstLine="709"/>
        <w:jc w:val="both"/>
        <w:rPr>
          <w:sz w:val="28"/>
          <w:szCs w:val="28"/>
        </w:rPr>
      </w:pPr>
      <w:r w:rsidRPr="00212F64">
        <w:rPr>
          <w:sz w:val="28"/>
          <w:szCs w:val="28"/>
        </w:rPr>
        <w:t xml:space="preserve">Код водного объекта: </w:t>
      </w:r>
      <w:r w:rsidR="00212F64" w:rsidRPr="00212F64">
        <w:rPr>
          <w:sz w:val="28"/>
          <w:szCs w:val="28"/>
        </w:rPr>
        <w:t>ОНЕ/ОЗЕРО, 01040100611102000016332</w:t>
      </w:r>
      <w:r w:rsidR="00361991" w:rsidRPr="00212F64">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212F64" w:rsidRPr="00212F64" w:rsidRDefault="00E444A5" w:rsidP="00212F64">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w:t>
      </w:r>
      <w:r w:rsidRPr="00212F64">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C670AF" w:rsidRPr="00C670AF">
        <w:rPr>
          <w:rFonts w:ascii="Times New Roman" w:hAnsi="Times New Roman"/>
          <w:sz w:val="28"/>
          <w:szCs w:val="28"/>
        </w:rPr>
        <w:t xml:space="preserve">Республика Карелия, </w:t>
      </w:r>
      <w:r w:rsidR="003A314E">
        <w:rPr>
          <w:rFonts w:ascii="Times New Roman" w:hAnsi="Times New Roman"/>
          <w:sz w:val="28"/>
          <w:szCs w:val="28"/>
        </w:rPr>
        <w:t>Медвежьегорский</w:t>
      </w:r>
      <w:r w:rsidR="0002118B">
        <w:rPr>
          <w:rFonts w:ascii="Times New Roman" w:hAnsi="Times New Roman"/>
          <w:sz w:val="28"/>
          <w:szCs w:val="28"/>
        </w:rPr>
        <w:t xml:space="preserve"> район, </w:t>
      </w:r>
      <w:r w:rsidR="003A314E">
        <w:rPr>
          <w:rFonts w:ascii="Times New Roman" w:hAnsi="Times New Roman"/>
          <w:sz w:val="28"/>
          <w:szCs w:val="28"/>
        </w:rPr>
        <w:t>пос</w:t>
      </w:r>
      <w:r w:rsidR="00C670AF" w:rsidRPr="00C670AF">
        <w:rPr>
          <w:rFonts w:ascii="Times New Roman" w:hAnsi="Times New Roman"/>
          <w:sz w:val="28"/>
          <w:szCs w:val="28"/>
        </w:rPr>
        <w:t>. </w:t>
      </w:r>
      <w:r w:rsidR="003A314E">
        <w:rPr>
          <w:rFonts w:ascii="Times New Roman" w:hAnsi="Times New Roman"/>
          <w:sz w:val="28"/>
          <w:szCs w:val="28"/>
        </w:rPr>
        <w:t>Челмужи</w:t>
      </w:r>
      <w:r w:rsidR="00A3066A" w:rsidRPr="00212F64">
        <w:rPr>
          <w:rFonts w:ascii="Times New Roman" w:hAnsi="Times New Roman"/>
          <w:sz w:val="28"/>
          <w:szCs w:val="28"/>
        </w:rPr>
        <w:t xml:space="preserve">, </w:t>
      </w:r>
      <w:r w:rsidRPr="00212F64">
        <w:rPr>
          <w:rFonts w:ascii="Times New Roman" w:hAnsi="Times New Roman"/>
          <w:sz w:val="28"/>
          <w:szCs w:val="28"/>
        </w:rPr>
        <w:t>с географическими координатами границ участка водопользова</w:t>
      </w:r>
      <w:r w:rsidR="00212F64" w:rsidRPr="00212F64">
        <w:rPr>
          <w:rFonts w:ascii="Times New Roman" w:hAnsi="Times New Roman"/>
          <w:sz w:val="28"/>
          <w:szCs w:val="28"/>
        </w:rPr>
        <w:t>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397"/>
        <w:gridCol w:w="3402"/>
      </w:tblGrid>
      <w:tr w:rsidR="003A314E" w:rsidRPr="003A314E" w:rsidTr="003A314E">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A314E" w:rsidRPr="003A314E" w:rsidRDefault="003A314E" w:rsidP="003A314E">
            <w:pPr>
              <w:autoSpaceDE w:val="0"/>
              <w:autoSpaceDN w:val="0"/>
              <w:adjustRightInd w:val="0"/>
              <w:jc w:val="center"/>
              <w:rPr>
                <w:b/>
                <w:sz w:val="28"/>
                <w:szCs w:val="28"/>
              </w:rPr>
            </w:pPr>
            <w:r w:rsidRPr="003A314E">
              <w:rPr>
                <w:b/>
                <w:sz w:val="28"/>
                <w:szCs w:val="28"/>
              </w:rPr>
              <w:t>№</w:t>
            </w:r>
          </w:p>
          <w:p w:rsidR="003A314E" w:rsidRPr="003A314E" w:rsidRDefault="003A314E" w:rsidP="003A314E">
            <w:pPr>
              <w:autoSpaceDE w:val="0"/>
              <w:autoSpaceDN w:val="0"/>
              <w:adjustRightInd w:val="0"/>
              <w:jc w:val="center"/>
              <w:rPr>
                <w:b/>
                <w:sz w:val="28"/>
                <w:szCs w:val="28"/>
              </w:rPr>
            </w:pPr>
            <w:r w:rsidRPr="003A314E">
              <w:rPr>
                <w:b/>
                <w:sz w:val="28"/>
                <w:szCs w:val="28"/>
              </w:rPr>
              <w:t>точки</w:t>
            </w:r>
          </w:p>
        </w:tc>
        <w:tc>
          <w:tcPr>
            <w:tcW w:w="6799" w:type="dxa"/>
            <w:gridSpan w:val="2"/>
            <w:tcBorders>
              <w:top w:val="single" w:sz="4" w:space="0" w:color="auto"/>
              <w:left w:val="single" w:sz="4" w:space="0" w:color="auto"/>
              <w:bottom w:val="single" w:sz="4" w:space="0" w:color="auto"/>
              <w:right w:val="single" w:sz="4" w:space="0" w:color="auto"/>
            </w:tcBorders>
            <w:vAlign w:val="center"/>
            <w:hideMark/>
          </w:tcPr>
          <w:p w:rsidR="003A314E" w:rsidRPr="003A314E" w:rsidRDefault="003A314E" w:rsidP="003A314E">
            <w:pPr>
              <w:autoSpaceDE w:val="0"/>
              <w:autoSpaceDN w:val="0"/>
              <w:adjustRightInd w:val="0"/>
              <w:jc w:val="center"/>
              <w:rPr>
                <w:b/>
                <w:sz w:val="28"/>
                <w:szCs w:val="28"/>
              </w:rPr>
            </w:pPr>
            <w:r w:rsidRPr="003A314E">
              <w:rPr>
                <w:b/>
                <w:sz w:val="28"/>
                <w:szCs w:val="28"/>
              </w:rPr>
              <w:t>Географические координаты угловых точек границ участка акватории водного объекта (СК-42)</w:t>
            </w:r>
          </w:p>
        </w:tc>
      </w:tr>
      <w:tr w:rsidR="003A314E" w:rsidRPr="003A314E" w:rsidTr="003A314E">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A314E" w:rsidRPr="003A314E" w:rsidRDefault="003A314E" w:rsidP="003A314E">
            <w:pPr>
              <w:jc w:val="center"/>
              <w:rPr>
                <w:b/>
                <w:sz w:val="28"/>
                <w:szCs w:val="28"/>
              </w:rPr>
            </w:pPr>
          </w:p>
        </w:tc>
        <w:tc>
          <w:tcPr>
            <w:tcW w:w="3397" w:type="dxa"/>
            <w:tcBorders>
              <w:top w:val="single" w:sz="4" w:space="0" w:color="auto"/>
              <w:left w:val="single" w:sz="4" w:space="0" w:color="auto"/>
              <w:bottom w:val="single" w:sz="4" w:space="0" w:color="auto"/>
              <w:right w:val="single" w:sz="4" w:space="0" w:color="auto"/>
            </w:tcBorders>
            <w:vAlign w:val="center"/>
            <w:hideMark/>
          </w:tcPr>
          <w:p w:rsidR="003A314E" w:rsidRPr="003A314E" w:rsidRDefault="003A314E" w:rsidP="003A314E">
            <w:pPr>
              <w:autoSpaceDE w:val="0"/>
              <w:autoSpaceDN w:val="0"/>
              <w:adjustRightInd w:val="0"/>
              <w:jc w:val="center"/>
              <w:rPr>
                <w:b/>
                <w:sz w:val="28"/>
                <w:szCs w:val="28"/>
              </w:rPr>
            </w:pPr>
            <w:r w:rsidRPr="003A314E">
              <w:rPr>
                <w:b/>
                <w:sz w:val="28"/>
                <w:szCs w:val="28"/>
              </w:rPr>
              <w:t>северная широта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314E" w:rsidRPr="003A314E" w:rsidRDefault="003A314E" w:rsidP="003A314E">
            <w:pPr>
              <w:autoSpaceDE w:val="0"/>
              <w:autoSpaceDN w:val="0"/>
              <w:adjustRightInd w:val="0"/>
              <w:jc w:val="center"/>
              <w:rPr>
                <w:b/>
                <w:sz w:val="28"/>
                <w:szCs w:val="28"/>
              </w:rPr>
            </w:pPr>
            <w:r w:rsidRPr="003A314E">
              <w:rPr>
                <w:b/>
                <w:sz w:val="28"/>
                <w:szCs w:val="28"/>
              </w:rPr>
              <w:t>восточная долгота</w:t>
            </w:r>
          </w:p>
        </w:tc>
      </w:tr>
      <w:tr w:rsidR="003A314E" w:rsidRPr="003A314E" w:rsidTr="003A314E">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3A314E" w:rsidRPr="003A314E" w:rsidRDefault="003A314E" w:rsidP="003A314E">
            <w:pPr>
              <w:jc w:val="center"/>
              <w:rPr>
                <w:b/>
                <w:sz w:val="28"/>
                <w:szCs w:val="28"/>
              </w:rPr>
            </w:pPr>
            <w:r w:rsidRPr="003A314E">
              <w:rPr>
                <w:b/>
                <w:sz w:val="28"/>
                <w:szCs w:val="28"/>
              </w:rPr>
              <w:t>1</w:t>
            </w:r>
          </w:p>
        </w:tc>
        <w:tc>
          <w:tcPr>
            <w:tcW w:w="3397" w:type="dxa"/>
            <w:tcBorders>
              <w:top w:val="single" w:sz="4" w:space="0" w:color="auto"/>
              <w:left w:val="single" w:sz="4" w:space="0" w:color="auto"/>
              <w:bottom w:val="single" w:sz="4" w:space="0" w:color="auto"/>
              <w:right w:val="single" w:sz="4" w:space="0" w:color="auto"/>
            </w:tcBorders>
            <w:vAlign w:val="center"/>
          </w:tcPr>
          <w:p w:rsidR="003A314E" w:rsidRPr="003A314E" w:rsidRDefault="003A314E" w:rsidP="003A314E">
            <w:pPr>
              <w:autoSpaceDE w:val="0"/>
              <w:autoSpaceDN w:val="0"/>
              <w:adjustRightInd w:val="0"/>
              <w:jc w:val="center"/>
              <w:rPr>
                <w:b/>
                <w:sz w:val="28"/>
                <w:szCs w:val="28"/>
              </w:rPr>
            </w:pPr>
            <w:r w:rsidRPr="003A314E">
              <w:rPr>
                <w:b/>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3A314E" w:rsidRPr="003A314E" w:rsidRDefault="003A314E" w:rsidP="003A314E">
            <w:pPr>
              <w:autoSpaceDE w:val="0"/>
              <w:autoSpaceDN w:val="0"/>
              <w:adjustRightInd w:val="0"/>
              <w:jc w:val="center"/>
              <w:rPr>
                <w:b/>
                <w:sz w:val="28"/>
                <w:szCs w:val="28"/>
              </w:rPr>
            </w:pPr>
            <w:r w:rsidRPr="003A314E">
              <w:rPr>
                <w:b/>
                <w:sz w:val="28"/>
                <w:szCs w:val="28"/>
              </w:rPr>
              <w:t>3</w:t>
            </w:r>
          </w:p>
        </w:tc>
      </w:tr>
      <w:tr w:rsidR="003A314E" w:rsidRPr="003A314E" w:rsidTr="003A314E">
        <w:trPr>
          <w:jc w:val="center"/>
        </w:trPr>
        <w:tc>
          <w:tcPr>
            <w:tcW w:w="1276"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autoSpaceDE w:val="0"/>
              <w:autoSpaceDN w:val="0"/>
              <w:adjustRightInd w:val="0"/>
              <w:jc w:val="center"/>
              <w:rPr>
                <w:b/>
                <w:sz w:val="28"/>
                <w:szCs w:val="28"/>
              </w:rPr>
            </w:pPr>
            <w:r w:rsidRPr="003A314E">
              <w:rPr>
                <w:b/>
                <w:sz w:val="28"/>
                <w:szCs w:val="28"/>
              </w:rPr>
              <w:t>1</w:t>
            </w:r>
          </w:p>
        </w:tc>
        <w:tc>
          <w:tcPr>
            <w:tcW w:w="3397"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62°34’00,553’’</w:t>
            </w:r>
          </w:p>
        </w:tc>
        <w:tc>
          <w:tcPr>
            <w:tcW w:w="3402"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35°34’52,789’’</w:t>
            </w:r>
          </w:p>
        </w:tc>
      </w:tr>
      <w:tr w:rsidR="003A314E" w:rsidRPr="003A314E" w:rsidTr="003A314E">
        <w:trPr>
          <w:jc w:val="center"/>
        </w:trPr>
        <w:tc>
          <w:tcPr>
            <w:tcW w:w="1276"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autoSpaceDE w:val="0"/>
              <w:autoSpaceDN w:val="0"/>
              <w:adjustRightInd w:val="0"/>
              <w:jc w:val="center"/>
              <w:rPr>
                <w:b/>
                <w:sz w:val="28"/>
                <w:szCs w:val="28"/>
              </w:rPr>
            </w:pPr>
            <w:r w:rsidRPr="003A314E">
              <w:rPr>
                <w:b/>
                <w:sz w:val="28"/>
                <w:szCs w:val="28"/>
              </w:rPr>
              <w:t>2</w:t>
            </w:r>
          </w:p>
        </w:tc>
        <w:tc>
          <w:tcPr>
            <w:tcW w:w="3397"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62°34’07,870’’</w:t>
            </w:r>
          </w:p>
        </w:tc>
        <w:tc>
          <w:tcPr>
            <w:tcW w:w="3402"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35°34’45,384’’</w:t>
            </w:r>
          </w:p>
        </w:tc>
      </w:tr>
      <w:tr w:rsidR="003A314E" w:rsidRPr="003A314E" w:rsidTr="003A314E">
        <w:trPr>
          <w:jc w:val="center"/>
        </w:trPr>
        <w:tc>
          <w:tcPr>
            <w:tcW w:w="1276"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autoSpaceDE w:val="0"/>
              <w:autoSpaceDN w:val="0"/>
              <w:adjustRightInd w:val="0"/>
              <w:jc w:val="center"/>
              <w:rPr>
                <w:b/>
                <w:sz w:val="28"/>
                <w:szCs w:val="28"/>
              </w:rPr>
            </w:pPr>
            <w:r w:rsidRPr="003A314E">
              <w:rPr>
                <w:b/>
                <w:sz w:val="28"/>
                <w:szCs w:val="28"/>
              </w:rPr>
              <w:t>3</w:t>
            </w:r>
          </w:p>
        </w:tc>
        <w:tc>
          <w:tcPr>
            <w:tcW w:w="3397"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62°34’01,036’’</w:t>
            </w:r>
          </w:p>
        </w:tc>
        <w:tc>
          <w:tcPr>
            <w:tcW w:w="3402"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35°34’13,667’’</w:t>
            </w:r>
          </w:p>
        </w:tc>
      </w:tr>
      <w:tr w:rsidR="003A314E" w:rsidRPr="003A314E" w:rsidTr="003A314E">
        <w:trPr>
          <w:jc w:val="center"/>
        </w:trPr>
        <w:tc>
          <w:tcPr>
            <w:tcW w:w="1276"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autoSpaceDE w:val="0"/>
              <w:autoSpaceDN w:val="0"/>
              <w:adjustRightInd w:val="0"/>
              <w:jc w:val="center"/>
              <w:rPr>
                <w:b/>
                <w:sz w:val="28"/>
                <w:szCs w:val="28"/>
              </w:rPr>
            </w:pPr>
            <w:r w:rsidRPr="003A314E">
              <w:rPr>
                <w:b/>
                <w:sz w:val="28"/>
                <w:szCs w:val="28"/>
              </w:rPr>
              <w:t>4</w:t>
            </w:r>
          </w:p>
        </w:tc>
        <w:tc>
          <w:tcPr>
            <w:tcW w:w="3397"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62°33’53,720’’</w:t>
            </w:r>
          </w:p>
        </w:tc>
        <w:tc>
          <w:tcPr>
            <w:tcW w:w="3402" w:type="dxa"/>
            <w:tcBorders>
              <w:top w:val="single" w:sz="4" w:space="0" w:color="auto"/>
              <w:left w:val="single" w:sz="4" w:space="0" w:color="auto"/>
              <w:bottom w:val="single" w:sz="4" w:space="0" w:color="auto"/>
              <w:right w:val="single" w:sz="4" w:space="0" w:color="auto"/>
            </w:tcBorders>
            <w:hideMark/>
          </w:tcPr>
          <w:p w:rsidR="003A314E" w:rsidRPr="003A314E" w:rsidRDefault="003A314E" w:rsidP="003A314E">
            <w:pPr>
              <w:pStyle w:val="af6"/>
              <w:jc w:val="center"/>
              <w:rPr>
                <w:rFonts w:ascii="Times New Roman" w:hAnsi="Times New Roman"/>
                <w:sz w:val="28"/>
                <w:szCs w:val="28"/>
                <w:lang w:val="en-US"/>
              </w:rPr>
            </w:pPr>
            <w:r w:rsidRPr="003A314E">
              <w:rPr>
                <w:rFonts w:ascii="Times New Roman" w:hAnsi="Times New Roman"/>
                <w:sz w:val="28"/>
                <w:szCs w:val="28"/>
              </w:rPr>
              <w:t>35°34’21,073’’</w:t>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444A5" w:rsidRPr="00212F64" w:rsidRDefault="00E444A5" w:rsidP="00212F64">
      <w:pPr>
        <w:pBdr>
          <w:bottom w:val="single" w:sz="4" w:space="1" w:color="auto"/>
        </w:pBdr>
        <w:ind w:firstLine="708"/>
        <w:jc w:val="both"/>
        <w:rPr>
          <w:sz w:val="28"/>
          <w:szCs w:val="28"/>
        </w:rPr>
      </w:pPr>
      <w:r w:rsidRPr="00212F64">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12F64" w:rsidRPr="00212F64">
        <w:rPr>
          <w:sz w:val="28"/>
          <w:szCs w:val="28"/>
        </w:rPr>
        <w:t>Онежское озеро относится к бассейну Балтийского моря. Площадь водоема – 9720 км</w:t>
      </w:r>
      <w:r w:rsidR="00212F64" w:rsidRPr="00212F64">
        <w:rPr>
          <w:sz w:val="28"/>
          <w:szCs w:val="28"/>
          <w:vertAlign w:val="superscript"/>
        </w:rPr>
        <w:t>2</w:t>
      </w:r>
      <w:r w:rsidR="00212F64" w:rsidRPr="00212F64">
        <w:rPr>
          <w:sz w:val="28"/>
          <w:szCs w:val="28"/>
        </w:rPr>
        <w:t>, водосборная площадь – 62800 км</w:t>
      </w:r>
      <w:r w:rsidR="00212F64" w:rsidRPr="00212F64">
        <w:rPr>
          <w:sz w:val="28"/>
          <w:szCs w:val="28"/>
          <w:vertAlign w:val="superscript"/>
        </w:rPr>
        <w:t>2</w:t>
      </w:r>
      <w:r w:rsidRPr="00212F64">
        <w:rPr>
          <w:sz w:val="28"/>
          <w:szCs w:val="28"/>
        </w:rPr>
        <w:t>.</w:t>
      </w:r>
    </w:p>
    <w:p w:rsidR="00E444A5" w:rsidRPr="00212F64" w:rsidRDefault="00E444A5" w:rsidP="00E444A5">
      <w:pPr>
        <w:pStyle w:val="ConsPlusNonformat"/>
        <w:widowControl/>
        <w:spacing w:after="120"/>
        <w:jc w:val="center"/>
        <w:rPr>
          <w:rFonts w:ascii="Times New Roman" w:hAnsi="Times New Roman"/>
          <w:sz w:val="28"/>
          <w:szCs w:val="28"/>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xml:space="preserve">; средняя, максимальная и минимальная глубины в водном объекте </w:t>
      </w:r>
      <w:r w:rsidRPr="00212F64">
        <w:rPr>
          <w:rFonts w:ascii="Times New Roman" w:hAnsi="Times New Roman"/>
          <w:sz w:val="28"/>
          <w:szCs w:val="28"/>
        </w:rPr>
        <w:t>в месте водопользования, м и др.)</w:t>
      </w:r>
    </w:p>
    <w:p w:rsidR="00212F64" w:rsidRDefault="00E444A5"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212F64" w:rsidRPr="00212F64" w:rsidRDefault="00212F64"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Среднегодовой уровень воды за год – 1</w:t>
      </w:r>
      <w:r w:rsidR="003A314E">
        <w:rPr>
          <w:rFonts w:ascii="Times New Roman" w:hAnsi="Times New Roman"/>
          <w:sz w:val="28"/>
          <w:szCs w:val="28"/>
        </w:rPr>
        <w:t>30</w:t>
      </w:r>
      <w:r w:rsidRPr="00212F64">
        <w:rPr>
          <w:rFonts w:ascii="Times New Roman" w:hAnsi="Times New Roman"/>
          <w:sz w:val="28"/>
          <w:szCs w:val="28"/>
        </w:rPr>
        <w:t>,0 см (2016);</w:t>
      </w:r>
    </w:p>
    <w:p w:rsidR="00212F64" w:rsidRPr="00212F64" w:rsidRDefault="00212F64" w:rsidP="00212F64">
      <w:pPr>
        <w:tabs>
          <w:tab w:val="left" w:pos="0"/>
        </w:tabs>
        <w:ind w:firstLine="709"/>
        <w:jc w:val="both"/>
        <w:rPr>
          <w:sz w:val="28"/>
          <w:szCs w:val="28"/>
        </w:rPr>
      </w:pPr>
      <w:r w:rsidRPr="00212F64">
        <w:rPr>
          <w:sz w:val="28"/>
          <w:szCs w:val="28"/>
        </w:rPr>
        <w:t>Высший уровень воды за год – 17</w:t>
      </w:r>
      <w:r w:rsidR="003A314E">
        <w:rPr>
          <w:sz w:val="28"/>
          <w:szCs w:val="28"/>
        </w:rPr>
        <w:t>8</w:t>
      </w:r>
      <w:r w:rsidRPr="00212F64">
        <w:rPr>
          <w:sz w:val="28"/>
          <w:szCs w:val="28"/>
        </w:rPr>
        <w:t>,0 см (</w:t>
      </w:r>
      <w:r w:rsidR="003A314E">
        <w:rPr>
          <w:sz w:val="28"/>
          <w:szCs w:val="28"/>
        </w:rPr>
        <w:t>30</w:t>
      </w:r>
      <w:r w:rsidRPr="00212F64">
        <w:rPr>
          <w:sz w:val="28"/>
          <w:szCs w:val="28"/>
        </w:rPr>
        <w:t>.0</w:t>
      </w:r>
      <w:r w:rsidR="003A314E">
        <w:rPr>
          <w:sz w:val="28"/>
          <w:szCs w:val="28"/>
        </w:rPr>
        <w:t>9</w:t>
      </w:r>
      <w:r w:rsidRPr="00212F64">
        <w:rPr>
          <w:sz w:val="28"/>
          <w:szCs w:val="28"/>
        </w:rPr>
        <w:t>.2016);</w:t>
      </w:r>
    </w:p>
    <w:p w:rsidR="00212F64" w:rsidRPr="00212F64" w:rsidRDefault="00212F64" w:rsidP="00212F64">
      <w:pPr>
        <w:tabs>
          <w:tab w:val="left" w:pos="0"/>
        </w:tabs>
        <w:ind w:firstLine="709"/>
        <w:jc w:val="both"/>
        <w:rPr>
          <w:sz w:val="28"/>
          <w:szCs w:val="28"/>
        </w:rPr>
      </w:pPr>
      <w:r w:rsidRPr="00212F64">
        <w:rPr>
          <w:sz w:val="28"/>
          <w:szCs w:val="28"/>
        </w:rPr>
        <w:t>Нижний у</w:t>
      </w:r>
      <w:r w:rsidR="00C670AF">
        <w:rPr>
          <w:sz w:val="28"/>
          <w:szCs w:val="28"/>
        </w:rPr>
        <w:t>р</w:t>
      </w:r>
      <w:r w:rsidR="0002118B">
        <w:rPr>
          <w:sz w:val="28"/>
          <w:szCs w:val="28"/>
        </w:rPr>
        <w:t>овень воды в зимний период – 1</w:t>
      </w:r>
      <w:r w:rsidR="003A314E">
        <w:rPr>
          <w:sz w:val="28"/>
          <w:szCs w:val="28"/>
        </w:rPr>
        <w:t>05</w:t>
      </w:r>
      <w:r w:rsidR="0002118B">
        <w:rPr>
          <w:sz w:val="28"/>
          <w:szCs w:val="28"/>
        </w:rPr>
        <w:t>,0 см (</w:t>
      </w:r>
      <w:r w:rsidR="003A314E">
        <w:rPr>
          <w:sz w:val="28"/>
          <w:szCs w:val="28"/>
        </w:rPr>
        <w:t>10</w:t>
      </w:r>
      <w:r w:rsidRPr="00212F64">
        <w:rPr>
          <w:sz w:val="28"/>
          <w:szCs w:val="28"/>
        </w:rPr>
        <w:t>.04.2016);</w:t>
      </w:r>
    </w:p>
    <w:p w:rsidR="00212F64" w:rsidRPr="00212F64" w:rsidRDefault="00212F64" w:rsidP="00212F64">
      <w:pPr>
        <w:tabs>
          <w:tab w:val="left" w:pos="0"/>
        </w:tabs>
        <w:ind w:firstLine="709"/>
        <w:jc w:val="both"/>
        <w:rPr>
          <w:sz w:val="28"/>
          <w:szCs w:val="28"/>
        </w:rPr>
      </w:pPr>
      <w:r w:rsidRPr="00212F64">
        <w:rPr>
          <w:sz w:val="28"/>
          <w:szCs w:val="28"/>
        </w:rPr>
        <w:t xml:space="preserve">Годовая амплитуда колебания уровня воды – </w:t>
      </w:r>
      <w:r w:rsidR="003A314E">
        <w:rPr>
          <w:sz w:val="28"/>
          <w:szCs w:val="28"/>
        </w:rPr>
        <w:t>73</w:t>
      </w:r>
      <w:r w:rsidRPr="00212F64">
        <w:rPr>
          <w:sz w:val="28"/>
          <w:szCs w:val="28"/>
        </w:rPr>
        <w:t>,0 см/год;</w:t>
      </w:r>
    </w:p>
    <w:p w:rsidR="00212F64" w:rsidRPr="00212F64" w:rsidRDefault="00212F64" w:rsidP="00212F64">
      <w:pPr>
        <w:tabs>
          <w:tab w:val="left" w:pos="0"/>
        </w:tabs>
        <w:ind w:firstLine="709"/>
        <w:jc w:val="both"/>
        <w:rPr>
          <w:sz w:val="28"/>
          <w:szCs w:val="28"/>
        </w:rPr>
      </w:pPr>
      <w:r w:rsidRPr="00212F64">
        <w:rPr>
          <w:sz w:val="28"/>
          <w:szCs w:val="28"/>
          <w:u w:val="single"/>
        </w:rPr>
        <w:t>Примечание</w:t>
      </w:r>
      <w:r w:rsidRPr="00212F64">
        <w:rPr>
          <w:sz w:val="28"/>
          <w:szCs w:val="28"/>
        </w:rPr>
        <w:t>: (гидрологические характеристики приведены по водомерному посту оз. Онежское – г. </w:t>
      </w:r>
      <w:r w:rsidR="00E93EEE">
        <w:rPr>
          <w:sz w:val="28"/>
          <w:szCs w:val="28"/>
        </w:rPr>
        <w:t>Медвежьегорск</w:t>
      </w:r>
      <w:r w:rsidRPr="00212F64">
        <w:rPr>
          <w:sz w:val="28"/>
          <w:szCs w:val="28"/>
        </w:rPr>
        <w:t xml:space="preserve">, отметка «0» графика поста – 31,80 </w:t>
      </w:r>
      <w:proofErr w:type="spellStart"/>
      <w:r w:rsidRPr="00212F64">
        <w:rPr>
          <w:sz w:val="28"/>
          <w:szCs w:val="28"/>
        </w:rPr>
        <w:t>мБС</w:t>
      </w:r>
      <w:proofErr w:type="spellEnd"/>
      <w:r w:rsidRPr="00212F64">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D10A84">
            <w:pPr>
              <w:jc w:val="both"/>
              <w:rPr>
                <w:color w:val="FF0000"/>
                <w:sz w:val="26"/>
                <w:szCs w:val="26"/>
              </w:rPr>
            </w:pPr>
            <w:r w:rsidRPr="00993519">
              <w:rPr>
                <w:sz w:val="28"/>
                <w:szCs w:val="28"/>
              </w:rPr>
              <w:lastRenderedPageBreak/>
              <w:t>на 20</w:t>
            </w:r>
            <w:r w:rsidR="000773EC">
              <w:rPr>
                <w:sz w:val="28"/>
                <w:szCs w:val="28"/>
              </w:rPr>
              <w:t>1</w:t>
            </w:r>
            <w:r w:rsidR="00D10A84">
              <w:rPr>
                <w:sz w:val="28"/>
                <w:szCs w:val="28"/>
              </w:rPr>
              <w:t>8</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727B5C" w:rsidRDefault="00391AC2" w:rsidP="00E444A5">
      <w:pPr>
        <w:ind w:firstLine="709"/>
        <w:jc w:val="both"/>
        <w:rPr>
          <w:sz w:val="28"/>
          <w:szCs w:val="28"/>
        </w:rPr>
      </w:pPr>
      <w:r w:rsidRPr="00993519">
        <w:rPr>
          <w:sz w:val="28"/>
          <w:szCs w:val="28"/>
        </w:rPr>
        <w:t xml:space="preserve">е) </w:t>
      </w:r>
      <w:r w:rsidR="00E444A5">
        <w:rPr>
          <w:sz w:val="28"/>
          <w:szCs w:val="28"/>
        </w:rPr>
        <w:t xml:space="preserve">в </w:t>
      </w:r>
      <w:r w:rsidR="00E444A5" w:rsidRPr="00C11DC1">
        <w:rPr>
          <w:sz w:val="28"/>
          <w:szCs w:val="28"/>
        </w:rPr>
        <w:t xml:space="preserve">соответствии с частью 6 статьи 6 Водного кодекса Российской Федерации ширина береговой полосы </w:t>
      </w:r>
      <w:r w:rsidR="00E444A5">
        <w:rPr>
          <w:sz w:val="28"/>
          <w:szCs w:val="28"/>
        </w:rPr>
        <w:t>составляет двадцать метров.</w:t>
      </w:r>
      <w:r w:rsidR="00727B5C">
        <w:rPr>
          <w:sz w:val="28"/>
          <w:szCs w:val="28"/>
        </w:rPr>
        <w:t xml:space="preserve"> </w:t>
      </w:r>
      <w:r w:rsidR="00E444A5" w:rsidRPr="00004682">
        <w:rPr>
          <w:sz w:val="28"/>
          <w:szCs w:val="28"/>
        </w:rPr>
        <w:t>В</w:t>
      </w:r>
      <w:r w:rsidR="00727B5C">
        <w:rPr>
          <w:sz w:val="28"/>
          <w:szCs w:val="28"/>
        </w:rPr>
        <w:t> </w:t>
      </w:r>
      <w:r w:rsidR="00E444A5" w:rsidRPr="00004682">
        <w:rPr>
          <w:sz w:val="28"/>
          <w:szCs w:val="28"/>
        </w:rPr>
        <w:t>соответствии с</w:t>
      </w:r>
      <w:r w:rsidR="00727B5C">
        <w:rPr>
          <w:sz w:val="28"/>
          <w:szCs w:val="28"/>
        </w:rPr>
        <w:t>о</w:t>
      </w:r>
      <w:r w:rsidR="00E444A5" w:rsidRPr="00004682">
        <w:rPr>
          <w:sz w:val="28"/>
          <w:szCs w:val="28"/>
        </w:rPr>
        <w:t xml:space="preserve"> стать</w:t>
      </w:r>
      <w:r w:rsidR="00727B5C">
        <w:rPr>
          <w:sz w:val="28"/>
          <w:szCs w:val="28"/>
        </w:rPr>
        <w:t>ей</w:t>
      </w:r>
      <w:r w:rsidR="00E444A5" w:rsidRPr="00004682">
        <w:rPr>
          <w:sz w:val="28"/>
          <w:szCs w:val="28"/>
        </w:rPr>
        <w:t xml:space="preserve"> 65 Водного кодекса Российской Федерации</w:t>
      </w:r>
      <w:r w:rsidR="00727B5C">
        <w:rPr>
          <w:sz w:val="28"/>
          <w:szCs w:val="28"/>
        </w:rPr>
        <w:t>:</w:t>
      </w:r>
    </w:p>
    <w:p w:rsidR="00391AC2" w:rsidRDefault="00727B5C" w:rsidP="00E444A5">
      <w:pPr>
        <w:ind w:firstLine="709"/>
        <w:jc w:val="both"/>
        <w:rPr>
          <w:sz w:val="28"/>
          <w:szCs w:val="28"/>
        </w:rPr>
      </w:pPr>
      <w:r>
        <w:rPr>
          <w:sz w:val="28"/>
          <w:szCs w:val="28"/>
        </w:rPr>
        <w:t xml:space="preserve">- </w:t>
      </w:r>
      <w:r w:rsidR="00E444A5" w:rsidRPr="00004682">
        <w:rPr>
          <w:sz w:val="28"/>
          <w:szCs w:val="28"/>
        </w:rPr>
        <w:t xml:space="preserve">ширина прибрежной защитной полосы </w:t>
      </w:r>
      <w:r>
        <w:rPr>
          <w:sz w:val="28"/>
          <w:szCs w:val="28"/>
        </w:rPr>
        <w:t>двести метров;</w:t>
      </w:r>
    </w:p>
    <w:p w:rsidR="00727B5C" w:rsidRPr="00993519" w:rsidRDefault="00727B5C" w:rsidP="00E444A5">
      <w:pPr>
        <w:ind w:firstLine="709"/>
        <w:jc w:val="both"/>
        <w:rPr>
          <w:sz w:val="28"/>
          <w:szCs w:val="28"/>
        </w:rPr>
      </w:pPr>
      <w:r>
        <w:rPr>
          <w:sz w:val="28"/>
          <w:szCs w:val="28"/>
        </w:rPr>
        <w:t xml:space="preserve">- </w:t>
      </w:r>
      <w:r w:rsidRPr="004027A2">
        <w:rPr>
          <w:sz w:val="28"/>
          <w:szCs w:val="28"/>
        </w:rPr>
        <w:t xml:space="preserve">ширина водоохранной зоны составляет </w:t>
      </w:r>
      <w:r>
        <w:rPr>
          <w:sz w:val="28"/>
          <w:szCs w:val="28"/>
        </w:rPr>
        <w:t>двести метров;</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CD26FE">
        <w:rPr>
          <w:rFonts w:ascii="Times New Roman" w:hAnsi="Times New Roman"/>
          <w:sz w:val="28"/>
          <w:szCs w:val="28"/>
        </w:rPr>
        <w:t xml:space="preserve"> - 0</w:t>
      </w:r>
      <w:r w:rsidR="00521206">
        <w:rPr>
          <w:rFonts w:ascii="Times New Roman" w:hAnsi="Times New Roman"/>
          <w:sz w:val="28"/>
          <w:szCs w:val="28"/>
        </w:rPr>
        <w:t>,</w:t>
      </w:r>
      <w:r w:rsidR="00D10A84">
        <w:rPr>
          <w:rFonts w:ascii="Times New Roman" w:hAnsi="Times New Roman"/>
          <w:sz w:val="28"/>
          <w:szCs w:val="28"/>
        </w:rPr>
        <w:t>1</w:t>
      </w:r>
      <w:r w:rsidR="00CD26FE">
        <w:rPr>
          <w:rFonts w:ascii="Times New Roman" w:hAnsi="Times New Roman"/>
          <w:sz w:val="28"/>
          <w:szCs w:val="28"/>
        </w:rPr>
        <w:t>25</w:t>
      </w:r>
      <w:r w:rsidR="008154E2" w:rsidRPr="008154E2">
        <w:rPr>
          <w:rFonts w:ascii="Times New Roman" w:hAnsi="Times New Roman"/>
          <w:sz w:val="28"/>
          <w:szCs w:val="28"/>
        </w:rPr>
        <w:t xml:space="preserve"> 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11480B">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11480B">
      <w:pPr>
        <w:pStyle w:val="ConsPlusNonformat"/>
        <w:widowControl/>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6E154C" w:rsidRPr="006E154C" w:rsidRDefault="006E154C" w:rsidP="006E154C">
      <w:pPr>
        <w:pStyle w:val="ConsPlusNonformat"/>
        <w:widowControl/>
        <w:tabs>
          <w:tab w:val="left" w:pos="1134"/>
        </w:tabs>
        <w:jc w:val="both"/>
        <w:rPr>
          <w:rFonts w:ascii="Times New Roman" w:hAnsi="Times New Roman"/>
          <w:sz w:val="28"/>
          <w:szCs w:val="28"/>
        </w:rPr>
      </w:pPr>
      <w:r w:rsidRPr="006E154C">
        <w:rPr>
          <w:rFonts w:ascii="Times New Roman" w:hAnsi="Times New Roman"/>
          <w:sz w:val="28"/>
          <w:szCs w:val="28"/>
        </w:rPr>
        <w:t xml:space="preserve">- за 2019 год: </w:t>
      </w:r>
      <w:r>
        <w:rPr>
          <w:rFonts w:ascii="Times New Roman" w:hAnsi="Times New Roman"/>
          <w:color w:val="000000"/>
          <w:sz w:val="28"/>
          <w:szCs w:val="28"/>
        </w:rPr>
        <w:t>85</w:t>
      </w:r>
      <w:r w:rsidRPr="006E154C">
        <w:rPr>
          <w:rFonts w:ascii="Times New Roman" w:hAnsi="Times New Roman"/>
          <w:color w:val="000000"/>
          <w:sz w:val="28"/>
          <w:szCs w:val="28"/>
        </w:rPr>
        <w:t>324 (восемьдесят пять тысяч триста двадцать четыре) рубля 50</w:t>
      </w:r>
      <w:r>
        <w:rPr>
          <w:rFonts w:ascii="Times New Roman" w:hAnsi="Times New Roman"/>
          <w:color w:val="000000"/>
          <w:sz w:val="28"/>
          <w:szCs w:val="28"/>
        </w:rPr>
        <w:t> </w:t>
      </w:r>
      <w:r w:rsidRPr="006E154C">
        <w:rPr>
          <w:rFonts w:ascii="Times New Roman" w:hAnsi="Times New Roman"/>
          <w:color w:val="000000"/>
          <w:sz w:val="28"/>
          <w:szCs w:val="28"/>
        </w:rPr>
        <w:t>копеек</w:t>
      </w:r>
      <w:r>
        <w:rPr>
          <w:rFonts w:ascii="Times New Roman" w:hAnsi="Times New Roman"/>
          <w:color w:val="000000"/>
          <w:sz w:val="28"/>
          <w:szCs w:val="28"/>
        </w:rPr>
        <w:t>;</w:t>
      </w:r>
    </w:p>
    <w:p w:rsidR="006E154C" w:rsidRPr="006E154C" w:rsidRDefault="006E154C" w:rsidP="006E154C">
      <w:pPr>
        <w:pStyle w:val="ConsPlusNonformat"/>
        <w:widowControl/>
        <w:tabs>
          <w:tab w:val="left" w:pos="1134"/>
        </w:tabs>
        <w:jc w:val="both"/>
        <w:rPr>
          <w:rFonts w:ascii="Times New Roman" w:hAnsi="Times New Roman"/>
          <w:sz w:val="28"/>
          <w:szCs w:val="28"/>
        </w:rPr>
      </w:pPr>
      <w:r w:rsidRPr="006E154C">
        <w:rPr>
          <w:rFonts w:ascii="Times New Roman" w:hAnsi="Times New Roman"/>
          <w:sz w:val="28"/>
          <w:szCs w:val="28"/>
        </w:rPr>
        <w:t>- за 2020 год: 98059 (девяносто восемь тысяч пятьдесят девять) рублей 50</w:t>
      </w:r>
      <w:r>
        <w:rPr>
          <w:rFonts w:ascii="Times New Roman" w:hAnsi="Times New Roman"/>
          <w:sz w:val="28"/>
          <w:szCs w:val="28"/>
        </w:rPr>
        <w:t> копеек;</w:t>
      </w:r>
    </w:p>
    <w:p w:rsidR="006E154C" w:rsidRPr="006E154C" w:rsidRDefault="006E154C" w:rsidP="006E154C">
      <w:pPr>
        <w:pStyle w:val="ConsPlusNonformat"/>
        <w:widowControl/>
        <w:tabs>
          <w:tab w:val="left" w:pos="1134"/>
        </w:tabs>
        <w:jc w:val="both"/>
        <w:rPr>
          <w:rFonts w:ascii="Times New Roman" w:hAnsi="Times New Roman"/>
          <w:sz w:val="28"/>
          <w:szCs w:val="28"/>
        </w:rPr>
      </w:pPr>
      <w:r w:rsidRPr="006E154C">
        <w:rPr>
          <w:rFonts w:ascii="Times New Roman" w:hAnsi="Times New Roman"/>
          <w:sz w:val="28"/>
          <w:szCs w:val="28"/>
        </w:rPr>
        <w:t>- за 2021 год: 112917 (сто двенадцать тысяч девятьсот семнадцать) рублей 00</w:t>
      </w:r>
      <w:r>
        <w:rPr>
          <w:rFonts w:ascii="Times New Roman" w:hAnsi="Times New Roman"/>
          <w:sz w:val="28"/>
          <w:szCs w:val="28"/>
        </w:rPr>
        <w:t> копеек;</w:t>
      </w:r>
    </w:p>
    <w:p w:rsidR="006E154C" w:rsidRPr="006E154C" w:rsidRDefault="006E154C" w:rsidP="006E154C">
      <w:pPr>
        <w:pStyle w:val="ConsPlusNonformat"/>
        <w:widowControl/>
        <w:tabs>
          <w:tab w:val="left" w:pos="1134"/>
        </w:tabs>
        <w:jc w:val="both"/>
        <w:rPr>
          <w:rFonts w:ascii="Times New Roman" w:hAnsi="Times New Roman"/>
          <w:sz w:val="28"/>
          <w:szCs w:val="28"/>
        </w:rPr>
      </w:pPr>
      <w:r w:rsidRPr="006E154C">
        <w:rPr>
          <w:rFonts w:ascii="Times New Roman" w:hAnsi="Times New Roman"/>
          <w:sz w:val="28"/>
          <w:szCs w:val="28"/>
        </w:rPr>
        <w:t>- за 2022 год: 129897 (сто двадцать девять тысяч восемьсот д</w:t>
      </w:r>
      <w:r>
        <w:rPr>
          <w:rFonts w:ascii="Times New Roman" w:hAnsi="Times New Roman"/>
          <w:sz w:val="28"/>
          <w:szCs w:val="28"/>
        </w:rPr>
        <w:t>евяносто семь) рублей 00 копеек;</w:t>
      </w:r>
    </w:p>
    <w:p w:rsidR="006E154C" w:rsidRPr="006E154C" w:rsidRDefault="006E154C" w:rsidP="006E154C">
      <w:pPr>
        <w:pStyle w:val="ConsPlusNonformat"/>
        <w:widowControl/>
        <w:tabs>
          <w:tab w:val="left" w:pos="1134"/>
        </w:tabs>
        <w:jc w:val="both"/>
        <w:rPr>
          <w:rFonts w:ascii="Times New Roman" w:hAnsi="Times New Roman"/>
          <w:sz w:val="28"/>
          <w:szCs w:val="28"/>
        </w:rPr>
      </w:pPr>
      <w:r w:rsidRPr="006E154C">
        <w:rPr>
          <w:rFonts w:ascii="Times New Roman" w:hAnsi="Times New Roman"/>
          <w:sz w:val="28"/>
          <w:szCs w:val="28"/>
        </w:rPr>
        <w:t xml:space="preserve">- за 2023 год: </w:t>
      </w:r>
      <w:r>
        <w:rPr>
          <w:rFonts w:ascii="Times New Roman" w:hAnsi="Times New Roman"/>
          <w:sz w:val="28"/>
          <w:szCs w:val="28"/>
        </w:rPr>
        <w:t>149</w:t>
      </w:r>
      <w:r w:rsidRPr="006E154C">
        <w:rPr>
          <w:rFonts w:ascii="Times New Roman" w:hAnsi="Times New Roman"/>
          <w:sz w:val="28"/>
          <w:szCs w:val="28"/>
        </w:rPr>
        <w:t>424 (сто сорок девять тысяч четыреста д</w:t>
      </w:r>
      <w:r>
        <w:rPr>
          <w:rFonts w:ascii="Times New Roman" w:hAnsi="Times New Roman"/>
          <w:sz w:val="28"/>
          <w:szCs w:val="28"/>
        </w:rPr>
        <w:t>вадцать четыре) рубля 00 копеек;</w:t>
      </w:r>
    </w:p>
    <w:p w:rsidR="006E154C" w:rsidRPr="006E154C" w:rsidRDefault="006E154C" w:rsidP="006E154C">
      <w:pPr>
        <w:pStyle w:val="ConsPlusNonformat"/>
        <w:widowControl/>
        <w:tabs>
          <w:tab w:val="left" w:pos="1134"/>
        </w:tabs>
        <w:jc w:val="both"/>
        <w:rPr>
          <w:rFonts w:ascii="Times New Roman" w:hAnsi="Times New Roman"/>
          <w:sz w:val="28"/>
          <w:szCs w:val="28"/>
        </w:rPr>
      </w:pPr>
      <w:r w:rsidRPr="006E154C">
        <w:rPr>
          <w:rFonts w:ascii="Times New Roman" w:hAnsi="Times New Roman"/>
          <w:sz w:val="28"/>
          <w:szCs w:val="28"/>
        </w:rPr>
        <w:lastRenderedPageBreak/>
        <w:t xml:space="preserve">- за 2024 год: </w:t>
      </w:r>
      <w:r>
        <w:rPr>
          <w:rFonts w:ascii="Times New Roman" w:hAnsi="Times New Roman"/>
          <w:sz w:val="28"/>
          <w:szCs w:val="28"/>
        </w:rPr>
        <w:t>171</w:t>
      </w:r>
      <w:r w:rsidRPr="006E154C">
        <w:rPr>
          <w:rFonts w:ascii="Times New Roman" w:hAnsi="Times New Roman"/>
          <w:sz w:val="28"/>
          <w:szCs w:val="28"/>
        </w:rPr>
        <w:t xml:space="preserve">922 (сто семьдесят одна тысяча девятьсот двадцать два) рубля 50 </w:t>
      </w:r>
      <w:r>
        <w:rPr>
          <w:rFonts w:ascii="Times New Roman" w:hAnsi="Times New Roman"/>
          <w:sz w:val="28"/>
          <w:szCs w:val="28"/>
        </w:rPr>
        <w:t>копеек;</w:t>
      </w:r>
    </w:p>
    <w:p w:rsidR="004B3F8B" w:rsidRDefault="006E154C" w:rsidP="006E154C">
      <w:pPr>
        <w:pStyle w:val="ConsPlusNonformat"/>
        <w:widowControl/>
        <w:tabs>
          <w:tab w:val="left" w:pos="1134"/>
        </w:tabs>
        <w:jc w:val="both"/>
        <w:rPr>
          <w:rFonts w:ascii="Times New Roman" w:hAnsi="Times New Roman"/>
          <w:sz w:val="28"/>
          <w:szCs w:val="28"/>
        </w:rPr>
      </w:pPr>
      <w:r w:rsidRPr="006E154C">
        <w:rPr>
          <w:rFonts w:ascii="Times New Roman" w:hAnsi="Times New Roman"/>
          <w:sz w:val="28"/>
          <w:szCs w:val="28"/>
        </w:rPr>
        <w:t>- за 2025 год: 197392 (сто девяносто семь тысяч триста девяносто два) рубля 50</w:t>
      </w:r>
      <w:r>
        <w:rPr>
          <w:rFonts w:ascii="Times New Roman" w:hAnsi="Times New Roman"/>
          <w:sz w:val="28"/>
          <w:szCs w:val="28"/>
        </w:rPr>
        <w:t> </w:t>
      </w:r>
      <w:r w:rsidRPr="006E154C">
        <w:rPr>
          <w:rFonts w:ascii="Times New Roman" w:hAnsi="Times New Roman"/>
          <w:sz w:val="28"/>
          <w:szCs w:val="28"/>
        </w:rPr>
        <w:t>копеек</w:t>
      </w:r>
      <w:r w:rsidR="00D10A84" w:rsidRPr="00D10A84">
        <w:rPr>
          <w:rFonts w:ascii="Times New Roman" w:hAnsi="Times New Roman"/>
          <w:sz w:val="28"/>
          <w:szCs w:val="28"/>
        </w:rPr>
        <w:t>.</w:t>
      </w:r>
    </w:p>
    <w:p w:rsidR="00D10A84" w:rsidRPr="00D10A84" w:rsidRDefault="00D10A84" w:rsidP="00D10A84">
      <w:pPr>
        <w:tabs>
          <w:tab w:val="left" w:pos="1134"/>
        </w:tabs>
        <w:autoSpaceDE w:val="0"/>
        <w:autoSpaceDN w:val="0"/>
        <w:adjustRightInd w:val="0"/>
        <w:ind w:firstLine="709"/>
        <w:jc w:val="both"/>
        <w:rPr>
          <w:sz w:val="28"/>
          <w:szCs w:val="28"/>
        </w:rPr>
      </w:pPr>
      <w:r w:rsidRPr="00D10A84">
        <w:rPr>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Правительства Российской Федерации от 26.12.2014 № 1509 «О ставках платы за</w:t>
      </w:r>
      <w:r>
        <w:rPr>
          <w:sz w:val="28"/>
          <w:szCs w:val="28"/>
        </w:rPr>
        <w:t> </w:t>
      </w:r>
      <w:r w:rsidRPr="00D10A84">
        <w:rPr>
          <w:sz w:val="28"/>
          <w:szCs w:val="28"/>
        </w:rPr>
        <w:t>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11480B">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727B5C">
        <w:rPr>
          <w:rFonts w:ascii="Times New Roman" w:hAnsi="Times New Roman"/>
          <w:sz w:val="28"/>
          <w:szCs w:val="28"/>
        </w:rPr>
        <w:t>Республике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водоохранной зоной - ежегодно, не позднее 15-го марта (в соответствии </w:t>
      </w:r>
      <w:r w:rsidR="00CF5D78" w:rsidRPr="00AF41CE">
        <w:rPr>
          <w:rFonts w:ascii="Times New Roman" w:hAnsi="Times New Roman"/>
          <w:sz w:val="28"/>
          <w:szCs w:val="28"/>
        </w:rPr>
        <w:lastRenderedPageBreak/>
        <w:t>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lastRenderedPageBreak/>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727B5C">
        <w:rPr>
          <w:rFonts w:ascii="Times New Roman" w:hAnsi="Times New Roman"/>
          <w:sz w:val="28"/>
          <w:szCs w:val="28"/>
        </w:rPr>
        <w:t>;</w:t>
      </w:r>
    </w:p>
    <w:p w:rsidR="00727B5C" w:rsidRPr="00727B5C" w:rsidRDefault="00727B5C" w:rsidP="00727B5C">
      <w:pPr>
        <w:pStyle w:val="ConsPlusNonformat"/>
        <w:ind w:firstLine="709"/>
        <w:jc w:val="both"/>
        <w:rPr>
          <w:rFonts w:ascii="Times New Roman" w:hAnsi="Times New Roman"/>
          <w:sz w:val="28"/>
          <w:szCs w:val="28"/>
        </w:rPr>
      </w:pPr>
      <w:r>
        <w:rPr>
          <w:rFonts w:ascii="Times New Roman" w:hAnsi="Times New Roman"/>
          <w:sz w:val="28"/>
          <w:szCs w:val="28"/>
        </w:rPr>
        <w:t>у</w:t>
      </w:r>
      <w:r w:rsidRPr="00727B5C">
        <w:rPr>
          <w:rFonts w:ascii="Times New Roman" w:hAnsi="Times New Roman"/>
          <w:sz w:val="28"/>
          <w:szCs w:val="28"/>
        </w:rPr>
        <w:t>) применять меры по сохранению водных биологических ресурсов и</w:t>
      </w:r>
      <w:r>
        <w:rPr>
          <w:rFonts w:ascii="Times New Roman" w:hAnsi="Times New Roman"/>
          <w:sz w:val="28"/>
          <w:szCs w:val="28"/>
        </w:rPr>
        <w:t> </w:t>
      </w:r>
      <w:r w:rsidRPr="00727B5C">
        <w:rPr>
          <w:rFonts w:ascii="Times New Roman" w:hAnsi="Times New Roman"/>
          <w:sz w:val="28"/>
          <w:szCs w:val="28"/>
        </w:rPr>
        <w:t>среды их обитания при использовании заявленной акватории Онежского озера, при размещении и эксплуатации сооружений и объектов на акватории Онежского озера, включая выполнение условий и ограничений планируемой деятельности по сроками способам производства работ на акватории и</w:t>
      </w:r>
      <w:r>
        <w:rPr>
          <w:rFonts w:ascii="Times New Roman" w:hAnsi="Times New Roman"/>
          <w:sz w:val="28"/>
          <w:szCs w:val="28"/>
        </w:rPr>
        <w:t> </w:t>
      </w:r>
      <w:r w:rsidRPr="00727B5C">
        <w:rPr>
          <w:rFonts w:ascii="Times New Roman" w:hAnsi="Times New Roman"/>
          <w:sz w:val="28"/>
          <w:szCs w:val="28"/>
        </w:rPr>
        <w:t>в</w:t>
      </w:r>
      <w:r>
        <w:rPr>
          <w:rFonts w:ascii="Times New Roman" w:hAnsi="Times New Roman"/>
          <w:sz w:val="28"/>
          <w:szCs w:val="28"/>
        </w:rPr>
        <w:t> </w:t>
      </w:r>
      <w:r w:rsidRPr="00727B5C">
        <w:rPr>
          <w:rFonts w:ascii="Times New Roman" w:hAnsi="Times New Roman"/>
          <w:sz w:val="28"/>
          <w:szCs w:val="28"/>
        </w:rPr>
        <w:t>водоохраной зоне Онежского озера, и других условий, исходя из сроков и</w:t>
      </w:r>
      <w:r>
        <w:rPr>
          <w:rFonts w:ascii="Times New Roman" w:hAnsi="Times New Roman"/>
          <w:sz w:val="28"/>
          <w:szCs w:val="28"/>
        </w:rPr>
        <w:t> </w:t>
      </w:r>
      <w:r w:rsidRPr="00727B5C">
        <w:rPr>
          <w:rFonts w:ascii="Times New Roman" w:hAnsi="Times New Roman"/>
          <w:sz w:val="28"/>
          <w:szCs w:val="28"/>
        </w:rPr>
        <w:t>мест нереста и размножения, нагула и массовых миграций водных биологических ресурсов в соответствии с требованиями Постановления Правительства РФ от 29.04.2013 № 380 «Об утверждении Положения о мерах по</w:t>
      </w:r>
      <w:r>
        <w:rPr>
          <w:rFonts w:ascii="Times New Roman" w:hAnsi="Times New Roman"/>
          <w:sz w:val="28"/>
          <w:szCs w:val="28"/>
        </w:rPr>
        <w:t> </w:t>
      </w:r>
      <w:r w:rsidRPr="00727B5C">
        <w:rPr>
          <w:rFonts w:ascii="Times New Roman" w:hAnsi="Times New Roman"/>
          <w:sz w:val="28"/>
          <w:szCs w:val="28"/>
        </w:rPr>
        <w:t>сохранению водных биологических ресурсов и среды их обитания»;</w:t>
      </w:r>
    </w:p>
    <w:p w:rsidR="00727B5C" w:rsidRDefault="006E2763" w:rsidP="00727B5C">
      <w:pPr>
        <w:pStyle w:val="ConsPlusNonformat"/>
        <w:ind w:firstLine="709"/>
        <w:jc w:val="both"/>
        <w:rPr>
          <w:rFonts w:ascii="Times New Roman" w:hAnsi="Times New Roman"/>
          <w:sz w:val="28"/>
          <w:szCs w:val="28"/>
        </w:rPr>
      </w:pPr>
      <w:r>
        <w:rPr>
          <w:rFonts w:ascii="Times New Roman" w:hAnsi="Times New Roman"/>
          <w:sz w:val="28"/>
          <w:szCs w:val="28"/>
        </w:rPr>
        <w:t>ф</w:t>
      </w:r>
      <w:r w:rsidR="00727B5C" w:rsidRPr="00727B5C">
        <w:rPr>
          <w:rFonts w:ascii="Times New Roman" w:hAnsi="Times New Roman"/>
          <w:sz w:val="28"/>
          <w:szCs w:val="28"/>
        </w:rPr>
        <w:t>)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w:t>
      </w:r>
      <w:r>
        <w:rPr>
          <w:rFonts w:ascii="Times New Roman" w:hAnsi="Times New Roman"/>
          <w:sz w:val="28"/>
          <w:szCs w:val="28"/>
        </w:rPr>
        <w:t xml:space="preserve"> осуществлять в соответствии с П</w:t>
      </w:r>
      <w:r w:rsidR="00727B5C" w:rsidRPr="00727B5C">
        <w:rPr>
          <w:rFonts w:ascii="Times New Roman" w:hAnsi="Times New Roman"/>
          <w:sz w:val="28"/>
          <w:szCs w:val="28"/>
        </w:rPr>
        <w:t>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w:t>
      </w:r>
      <w:r>
        <w:rPr>
          <w:rFonts w:ascii="Times New Roman" w:hAnsi="Times New Roman"/>
          <w:sz w:val="28"/>
          <w:szCs w:val="28"/>
        </w:rPr>
        <w:t> </w:t>
      </w:r>
      <w:r w:rsidR="00727B5C" w:rsidRPr="00727B5C">
        <w:rPr>
          <w:rFonts w:ascii="Times New Roman" w:hAnsi="Times New Roman"/>
          <w:sz w:val="28"/>
          <w:szCs w:val="28"/>
        </w:rPr>
        <w:t>водные биологические ресурсы и среду их обитания»</w:t>
      </w:r>
      <w:r w:rsidR="000C0A0F">
        <w:rPr>
          <w:rFonts w:ascii="Times New Roman" w:hAnsi="Times New Roman"/>
          <w:sz w:val="28"/>
          <w:szCs w:val="28"/>
        </w:rPr>
        <w:t>;</w:t>
      </w:r>
    </w:p>
    <w:p w:rsidR="000C0A0F" w:rsidRDefault="000C0A0F" w:rsidP="00727B5C">
      <w:pPr>
        <w:pStyle w:val="ConsPlusNonformat"/>
        <w:ind w:firstLine="709"/>
        <w:jc w:val="both"/>
        <w:rPr>
          <w:rFonts w:ascii="Times New Roman" w:hAnsi="Times New Roman"/>
          <w:sz w:val="28"/>
          <w:szCs w:val="28"/>
        </w:rPr>
      </w:pPr>
      <w:r>
        <w:rPr>
          <w:rFonts w:ascii="Times New Roman" w:hAnsi="Times New Roman"/>
          <w:sz w:val="28"/>
          <w:szCs w:val="28"/>
        </w:rPr>
        <w:t xml:space="preserve">х) </w:t>
      </w:r>
      <w:r w:rsidRPr="000C0A0F">
        <w:rPr>
          <w:rFonts w:ascii="Times New Roman" w:hAnsi="Times New Roman"/>
          <w:sz w:val="28"/>
          <w:szCs w:val="28"/>
        </w:rPr>
        <w:t>уведомить антимонопольный орган о предоставлении в пользование водного объекта, не позднее, чем через 45 дней с даты государственной регистрации настоящего Договора, в соответствии с Правилами осуществления государственного контроля за экономической концентрацией в области использования водных объектов, утвержденными постановлением Правительства РФ от 08.04.2009 N 314</w:t>
      </w:r>
      <w:r>
        <w:rPr>
          <w:rFonts w:ascii="Times New Roman" w:hAnsi="Times New Roman"/>
          <w:sz w:val="28"/>
          <w:szCs w:val="28"/>
        </w:rPr>
        <w:t>.</w:t>
      </w:r>
    </w:p>
    <w:p w:rsidR="0011480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11480B">
      <w:pPr>
        <w:pStyle w:val="ConsPlusNonformat"/>
        <w:widowControl/>
        <w:numPr>
          <w:ilvl w:val="0"/>
          <w:numId w:val="13"/>
        </w:numPr>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 xml:space="preserve">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w:t>
      </w:r>
      <w:r w:rsidRPr="00FE4F6A">
        <w:rPr>
          <w:rFonts w:ascii="Times New Roman" w:hAnsi="Times New Roman"/>
          <w:sz w:val="28"/>
          <w:szCs w:val="28"/>
        </w:rPr>
        <w:lastRenderedPageBreak/>
        <w:t>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lastRenderedPageBreak/>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C0A0F" w:rsidP="000C0A0F">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11480B">
          <w:footerReference w:type="default" r:id="rId35"/>
          <w:pgSz w:w="11906" w:h="16838"/>
          <w:pgMar w:top="851" w:right="851" w:bottom="284"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EE000D">
        <w:rPr>
          <w:sz w:val="28"/>
          <w:szCs w:val="28"/>
        </w:rPr>
        <w:t>7</w:t>
      </w:r>
      <w:r w:rsidR="006E154C">
        <w:rPr>
          <w:sz w:val="28"/>
          <w:szCs w:val="28"/>
        </w:rPr>
        <w:t>8</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E154C" w:rsidP="006E154C">
            <w:pPr>
              <w:jc w:val="center"/>
              <w:rPr>
                <w:sz w:val="28"/>
                <w:szCs w:val="28"/>
              </w:rPr>
            </w:pPr>
            <w:r>
              <w:rPr>
                <w:sz w:val="28"/>
                <w:szCs w:val="28"/>
              </w:rPr>
              <w:t>0</w:t>
            </w:r>
            <w:r w:rsidR="006A7098" w:rsidRPr="007113BF">
              <w:rPr>
                <w:sz w:val="28"/>
                <w:szCs w:val="28"/>
              </w:rPr>
              <w:t>,</w:t>
            </w:r>
            <w:r w:rsidR="0011480B">
              <w:rPr>
                <w:sz w:val="28"/>
                <w:szCs w:val="28"/>
              </w:rPr>
              <w:t>1</w:t>
            </w:r>
            <w:r>
              <w:rPr>
                <w:sz w:val="28"/>
                <w:szCs w:val="28"/>
              </w:rPr>
              <w:t>25</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6E2763" w:rsidRDefault="006E154C" w:rsidP="006E154C">
            <w:pPr>
              <w:jc w:val="center"/>
              <w:rPr>
                <w:sz w:val="22"/>
                <w:szCs w:val="22"/>
              </w:rPr>
            </w:pPr>
            <w:r>
              <w:rPr>
                <w:sz w:val="22"/>
                <w:szCs w:val="22"/>
              </w:rPr>
              <w:t>0</w:t>
            </w:r>
            <w:r w:rsidR="000664B7" w:rsidRPr="006E2763">
              <w:rPr>
                <w:sz w:val="22"/>
                <w:szCs w:val="22"/>
              </w:rPr>
              <w:t>,</w:t>
            </w:r>
            <w:r w:rsidR="0011480B">
              <w:rPr>
                <w:sz w:val="22"/>
                <w:szCs w:val="22"/>
              </w:rPr>
              <w:t>1</w:t>
            </w:r>
            <w:r>
              <w:rPr>
                <w:sz w:val="22"/>
                <w:szCs w:val="22"/>
              </w:rPr>
              <w:t>25</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E2763" w:rsidRPr="006E2763" w:rsidRDefault="006E2763" w:rsidP="006E2763">
            <w:pPr>
              <w:jc w:val="center"/>
              <w:rPr>
                <w:sz w:val="22"/>
                <w:szCs w:val="22"/>
              </w:rPr>
            </w:pPr>
            <w:r w:rsidRPr="006E2763">
              <w:rPr>
                <w:sz w:val="22"/>
                <w:szCs w:val="22"/>
              </w:rPr>
              <w:t>339600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6E154C" w:rsidRPr="005D0865" w:rsidTr="00F950BA">
        <w:trPr>
          <w:trHeight w:val="266"/>
        </w:trPr>
        <w:tc>
          <w:tcPr>
            <w:tcW w:w="637" w:type="dxa"/>
          </w:tcPr>
          <w:p w:rsidR="006E154C" w:rsidRPr="005D0865" w:rsidRDefault="006E154C" w:rsidP="006E154C">
            <w:pPr>
              <w:jc w:val="center"/>
              <w:rPr>
                <w:b/>
                <w:sz w:val="22"/>
                <w:szCs w:val="22"/>
              </w:rPr>
            </w:pPr>
            <w:r>
              <w:rPr>
                <w:b/>
                <w:sz w:val="22"/>
                <w:szCs w:val="22"/>
              </w:rPr>
              <w:t>3.1.</w:t>
            </w:r>
          </w:p>
        </w:tc>
        <w:tc>
          <w:tcPr>
            <w:tcW w:w="913" w:type="dxa"/>
          </w:tcPr>
          <w:p w:rsidR="006E154C" w:rsidRPr="007E25AE" w:rsidRDefault="006E154C" w:rsidP="006E154C">
            <w:pPr>
              <w:jc w:val="center"/>
              <w:rPr>
                <w:b/>
              </w:rPr>
            </w:pPr>
            <w:r w:rsidRPr="007E25AE">
              <w:rPr>
                <w:b/>
              </w:rPr>
              <w:t>2019</w:t>
            </w:r>
          </w:p>
        </w:tc>
        <w:tc>
          <w:tcPr>
            <w:tcW w:w="986" w:type="dxa"/>
          </w:tcPr>
          <w:p w:rsidR="006E154C" w:rsidRPr="00383952" w:rsidRDefault="006E154C" w:rsidP="006E154C">
            <w:pPr>
              <w:jc w:val="center"/>
            </w:pPr>
            <w:r w:rsidRPr="00383952">
              <w:t>2,01</w:t>
            </w:r>
          </w:p>
        </w:tc>
        <w:tc>
          <w:tcPr>
            <w:tcW w:w="1136" w:type="dxa"/>
            <w:vAlign w:val="bottom"/>
          </w:tcPr>
          <w:p w:rsidR="006E154C" w:rsidRPr="006E2763" w:rsidRDefault="006E154C" w:rsidP="006E154C">
            <w:pPr>
              <w:jc w:val="center"/>
              <w:rPr>
                <w:color w:val="000000"/>
                <w:sz w:val="22"/>
                <w:szCs w:val="22"/>
              </w:rPr>
            </w:pPr>
            <w:r w:rsidRPr="006E2763">
              <w:rPr>
                <w:color w:val="000000"/>
                <w:sz w:val="22"/>
                <w:szCs w:val="22"/>
              </w:rPr>
              <w:t>682596</w:t>
            </w:r>
          </w:p>
        </w:tc>
        <w:tc>
          <w:tcPr>
            <w:tcW w:w="851" w:type="dxa"/>
            <w:vMerge w:val="restart"/>
          </w:tcPr>
          <w:p w:rsidR="006E154C" w:rsidRPr="005D0865" w:rsidRDefault="006E154C" w:rsidP="006E154C">
            <w:pPr>
              <w:jc w:val="center"/>
              <w:rPr>
                <w:sz w:val="22"/>
                <w:szCs w:val="22"/>
              </w:rPr>
            </w:pPr>
            <w:r>
              <w:rPr>
                <w:sz w:val="22"/>
                <w:szCs w:val="22"/>
              </w:rPr>
              <w:t>руб.</w:t>
            </w:r>
          </w:p>
        </w:tc>
        <w:tc>
          <w:tcPr>
            <w:tcW w:w="1001" w:type="dxa"/>
            <w:vAlign w:val="bottom"/>
          </w:tcPr>
          <w:p w:rsidR="006E154C" w:rsidRPr="006E154C" w:rsidRDefault="006E154C" w:rsidP="006E154C">
            <w:pPr>
              <w:jc w:val="center"/>
              <w:rPr>
                <w:color w:val="000000"/>
                <w:sz w:val="18"/>
                <w:szCs w:val="18"/>
              </w:rPr>
            </w:pPr>
            <w:r w:rsidRPr="006E154C">
              <w:rPr>
                <w:color w:val="000000"/>
                <w:sz w:val="18"/>
                <w:szCs w:val="18"/>
              </w:rPr>
              <w:t>21331</w:t>
            </w:r>
            <w:r>
              <w:rPr>
                <w:color w:val="000000"/>
                <w:sz w:val="18"/>
                <w:szCs w:val="18"/>
              </w:rPr>
              <w:t>,</w:t>
            </w:r>
            <w:r w:rsidRPr="006E154C">
              <w:rPr>
                <w:color w:val="000000"/>
                <w:sz w:val="18"/>
                <w:szCs w:val="18"/>
              </w:rPr>
              <w:t>12</w:t>
            </w:r>
          </w:p>
        </w:tc>
        <w:tc>
          <w:tcPr>
            <w:tcW w:w="987" w:type="dxa"/>
            <w:vAlign w:val="bottom"/>
          </w:tcPr>
          <w:p w:rsidR="006E154C" w:rsidRPr="006E154C" w:rsidRDefault="006E154C" w:rsidP="006E154C">
            <w:pPr>
              <w:jc w:val="center"/>
              <w:rPr>
                <w:color w:val="000000"/>
                <w:sz w:val="18"/>
                <w:szCs w:val="18"/>
              </w:rPr>
            </w:pPr>
            <w:r w:rsidRPr="006E154C">
              <w:rPr>
                <w:color w:val="000000"/>
                <w:sz w:val="18"/>
                <w:szCs w:val="18"/>
              </w:rPr>
              <w:t>21331</w:t>
            </w:r>
            <w:r>
              <w:rPr>
                <w:color w:val="000000"/>
                <w:sz w:val="18"/>
                <w:szCs w:val="18"/>
              </w:rPr>
              <w:t>,</w:t>
            </w:r>
            <w:r w:rsidRPr="006E154C">
              <w:rPr>
                <w:color w:val="000000"/>
                <w:sz w:val="18"/>
                <w:szCs w:val="18"/>
              </w:rPr>
              <w:t>12</w:t>
            </w:r>
          </w:p>
        </w:tc>
        <w:tc>
          <w:tcPr>
            <w:tcW w:w="1098" w:type="dxa"/>
            <w:vAlign w:val="bottom"/>
          </w:tcPr>
          <w:p w:rsidR="006E154C" w:rsidRPr="006E154C" w:rsidRDefault="006E154C" w:rsidP="006E154C">
            <w:pPr>
              <w:jc w:val="center"/>
              <w:rPr>
                <w:color w:val="000000"/>
                <w:sz w:val="18"/>
                <w:szCs w:val="18"/>
              </w:rPr>
            </w:pPr>
            <w:r w:rsidRPr="006E154C">
              <w:rPr>
                <w:color w:val="000000"/>
                <w:sz w:val="18"/>
                <w:szCs w:val="18"/>
              </w:rPr>
              <w:t>21331</w:t>
            </w:r>
            <w:r>
              <w:rPr>
                <w:color w:val="000000"/>
                <w:sz w:val="18"/>
                <w:szCs w:val="18"/>
              </w:rPr>
              <w:t>,</w:t>
            </w:r>
            <w:r w:rsidRPr="006E154C">
              <w:rPr>
                <w:color w:val="000000"/>
                <w:sz w:val="18"/>
                <w:szCs w:val="18"/>
              </w:rPr>
              <w:t>12</w:t>
            </w:r>
          </w:p>
        </w:tc>
        <w:tc>
          <w:tcPr>
            <w:tcW w:w="1440" w:type="dxa"/>
            <w:vAlign w:val="bottom"/>
          </w:tcPr>
          <w:p w:rsidR="006E154C" w:rsidRPr="006E154C" w:rsidRDefault="006E154C" w:rsidP="006E154C">
            <w:pPr>
              <w:jc w:val="center"/>
              <w:rPr>
                <w:color w:val="000000"/>
                <w:sz w:val="18"/>
                <w:szCs w:val="18"/>
              </w:rPr>
            </w:pPr>
            <w:r w:rsidRPr="006E154C">
              <w:rPr>
                <w:color w:val="000000"/>
                <w:sz w:val="18"/>
                <w:szCs w:val="18"/>
              </w:rPr>
              <w:t>21331</w:t>
            </w:r>
            <w:r>
              <w:rPr>
                <w:color w:val="000000"/>
                <w:sz w:val="18"/>
                <w:szCs w:val="18"/>
              </w:rPr>
              <w:t>,</w:t>
            </w:r>
            <w:r w:rsidRPr="006E154C">
              <w:rPr>
                <w:color w:val="000000"/>
                <w:sz w:val="18"/>
                <w:szCs w:val="18"/>
              </w:rPr>
              <w:t>14</w:t>
            </w:r>
          </w:p>
        </w:tc>
        <w:tc>
          <w:tcPr>
            <w:tcW w:w="1299" w:type="dxa"/>
            <w:vAlign w:val="bottom"/>
          </w:tcPr>
          <w:p w:rsidR="006E154C" w:rsidRPr="006E154C" w:rsidRDefault="006E154C" w:rsidP="006E154C">
            <w:pPr>
              <w:jc w:val="center"/>
              <w:rPr>
                <w:b/>
                <w:color w:val="000000"/>
                <w:sz w:val="18"/>
                <w:szCs w:val="18"/>
              </w:rPr>
            </w:pPr>
            <w:r w:rsidRPr="006E154C">
              <w:rPr>
                <w:b/>
                <w:color w:val="000000"/>
                <w:sz w:val="18"/>
                <w:szCs w:val="18"/>
              </w:rPr>
              <w:t>85324</w:t>
            </w:r>
            <w:r>
              <w:rPr>
                <w:b/>
                <w:color w:val="000000"/>
                <w:sz w:val="18"/>
                <w:szCs w:val="18"/>
              </w:rPr>
              <w:t>,</w:t>
            </w:r>
            <w:r w:rsidRPr="006E154C">
              <w:rPr>
                <w:b/>
                <w:color w:val="000000"/>
                <w:sz w:val="18"/>
                <w:szCs w:val="18"/>
              </w:rPr>
              <w:t>50</w:t>
            </w:r>
          </w:p>
        </w:tc>
      </w:tr>
      <w:tr w:rsidR="006E154C" w:rsidRPr="005D0865" w:rsidTr="00F950BA">
        <w:trPr>
          <w:trHeight w:val="281"/>
        </w:trPr>
        <w:tc>
          <w:tcPr>
            <w:tcW w:w="637" w:type="dxa"/>
          </w:tcPr>
          <w:p w:rsidR="006E154C" w:rsidRPr="005D0865" w:rsidRDefault="006E154C" w:rsidP="006E154C">
            <w:pPr>
              <w:jc w:val="center"/>
              <w:rPr>
                <w:b/>
                <w:sz w:val="22"/>
                <w:szCs w:val="22"/>
              </w:rPr>
            </w:pPr>
            <w:r>
              <w:rPr>
                <w:b/>
                <w:sz w:val="22"/>
                <w:szCs w:val="22"/>
              </w:rPr>
              <w:t>3.2.</w:t>
            </w:r>
          </w:p>
        </w:tc>
        <w:tc>
          <w:tcPr>
            <w:tcW w:w="913" w:type="dxa"/>
          </w:tcPr>
          <w:p w:rsidR="006E154C" w:rsidRPr="007E25AE" w:rsidRDefault="006E154C" w:rsidP="006E154C">
            <w:pPr>
              <w:jc w:val="center"/>
              <w:rPr>
                <w:b/>
              </w:rPr>
            </w:pPr>
            <w:r w:rsidRPr="007E25AE">
              <w:rPr>
                <w:b/>
              </w:rPr>
              <w:t>2020</w:t>
            </w:r>
          </w:p>
        </w:tc>
        <w:tc>
          <w:tcPr>
            <w:tcW w:w="986" w:type="dxa"/>
          </w:tcPr>
          <w:p w:rsidR="006E154C" w:rsidRPr="00383952" w:rsidRDefault="006E154C" w:rsidP="006E154C">
            <w:pPr>
              <w:jc w:val="center"/>
            </w:pPr>
            <w:r w:rsidRPr="00383952">
              <w:t>2,31</w:t>
            </w:r>
          </w:p>
        </w:tc>
        <w:tc>
          <w:tcPr>
            <w:tcW w:w="1136" w:type="dxa"/>
            <w:vAlign w:val="bottom"/>
          </w:tcPr>
          <w:p w:rsidR="006E154C" w:rsidRPr="006E2763" w:rsidRDefault="006E154C" w:rsidP="006E154C">
            <w:pPr>
              <w:jc w:val="center"/>
              <w:rPr>
                <w:color w:val="000000"/>
                <w:sz w:val="22"/>
                <w:szCs w:val="22"/>
              </w:rPr>
            </w:pPr>
            <w:r w:rsidRPr="006E2763">
              <w:rPr>
                <w:color w:val="000000"/>
                <w:sz w:val="22"/>
                <w:szCs w:val="22"/>
              </w:rPr>
              <w:t>784476</w:t>
            </w:r>
          </w:p>
        </w:tc>
        <w:tc>
          <w:tcPr>
            <w:tcW w:w="851" w:type="dxa"/>
            <w:vMerge/>
          </w:tcPr>
          <w:p w:rsidR="006E154C" w:rsidRPr="005D0865" w:rsidRDefault="006E154C" w:rsidP="006E154C">
            <w:pPr>
              <w:jc w:val="center"/>
              <w:rPr>
                <w:sz w:val="22"/>
                <w:szCs w:val="22"/>
              </w:rPr>
            </w:pPr>
          </w:p>
        </w:tc>
        <w:tc>
          <w:tcPr>
            <w:tcW w:w="1001" w:type="dxa"/>
            <w:vAlign w:val="bottom"/>
          </w:tcPr>
          <w:p w:rsidR="006E154C" w:rsidRPr="006E154C" w:rsidRDefault="006E154C" w:rsidP="006E154C">
            <w:pPr>
              <w:jc w:val="center"/>
              <w:rPr>
                <w:color w:val="000000"/>
                <w:sz w:val="18"/>
                <w:szCs w:val="18"/>
              </w:rPr>
            </w:pPr>
            <w:r>
              <w:rPr>
                <w:color w:val="000000"/>
                <w:sz w:val="18"/>
                <w:szCs w:val="18"/>
              </w:rPr>
              <w:t>24514,</w:t>
            </w:r>
            <w:r w:rsidRPr="006E154C">
              <w:rPr>
                <w:color w:val="000000"/>
                <w:sz w:val="18"/>
                <w:szCs w:val="18"/>
              </w:rPr>
              <w:t>87</w:t>
            </w:r>
          </w:p>
        </w:tc>
        <w:tc>
          <w:tcPr>
            <w:tcW w:w="987" w:type="dxa"/>
            <w:vAlign w:val="bottom"/>
          </w:tcPr>
          <w:p w:rsidR="006E154C" w:rsidRPr="006E154C" w:rsidRDefault="006E154C" w:rsidP="006E154C">
            <w:pPr>
              <w:jc w:val="center"/>
              <w:rPr>
                <w:color w:val="000000"/>
                <w:sz w:val="18"/>
                <w:szCs w:val="18"/>
              </w:rPr>
            </w:pPr>
            <w:r>
              <w:rPr>
                <w:color w:val="000000"/>
                <w:sz w:val="18"/>
                <w:szCs w:val="18"/>
              </w:rPr>
              <w:t>24514,</w:t>
            </w:r>
            <w:r w:rsidRPr="006E154C">
              <w:rPr>
                <w:color w:val="000000"/>
                <w:sz w:val="18"/>
                <w:szCs w:val="18"/>
              </w:rPr>
              <w:t>87</w:t>
            </w:r>
          </w:p>
        </w:tc>
        <w:tc>
          <w:tcPr>
            <w:tcW w:w="1098" w:type="dxa"/>
            <w:vAlign w:val="bottom"/>
          </w:tcPr>
          <w:p w:rsidR="006E154C" w:rsidRPr="006E154C" w:rsidRDefault="006E154C" w:rsidP="006E154C">
            <w:pPr>
              <w:jc w:val="center"/>
              <w:rPr>
                <w:color w:val="000000"/>
                <w:sz w:val="18"/>
                <w:szCs w:val="18"/>
              </w:rPr>
            </w:pPr>
            <w:r>
              <w:rPr>
                <w:color w:val="000000"/>
                <w:sz w:val="18"/>
                <w:szCs w:val="18"/>
              </w:rPr>
              <w:t>24514,</w:t>
            </w:r>
            <w:r w:rsidRPr="006E154C">
              <w:rPr>
                <w:color w:val="000000"/>
                <w:sz w:val="18"/>
                <w:szCs w:val="18"/>
              </w:rPr>
              <w:t>87</w:t>
            </w:r>
          </w:p>
        </w:tc>
        <w:tc>
          <w:tcPr>
            <w:tcW w:w="1440" w:type="dxa"/>
            <w:vAlign w:val="bottom"/>
          </w:tcPr>
          <w:p w:rsidR="006E154C" w:rsidRPr="006E154C" w:rsidRDefault="006E154C" w:rsidP="006E154C">
            <w:pPr>
              <w:jc w:val="center"/>
              <w:rPr>
                <w:color w:val="000000"/>
                <w:sz w:val="18"/>
                <w:szCs w:val="18"/>
              </w:rPr>
            </w:pPr>
            <w:r>
              <w:rPr>
                <w:color w:val="000000"/>
                <w:sz w:val="18"/>
                <w:szCs w:val="18"/>
              </w:rPr>
              <w:t>24514,</w:t>
            </w:r>
            <w:r w:rsidRPr="006E154C">
              <w:rPr>
                <w:color w:val="000000"/>
                <w:sz w:val="18"/>
                <w:szCs w:val="18"/>
              </w:rPr>
              <w:t>89</w:t>
            </w:r>
          </w:p>
        </w:tc>
        <w:tc>
          <w:tcPr>
            <w:tcW w:w="1299" w:type="dxa"/>
            <w:vAlign w:val="bottom"/>
          </w:tcPr>
          <w:p w:rsidR="006E154C" w:rsidRPr="006E154C" w:rsidRDefault="006E154C" w:rsidP="006E154C">
            <w:pPr>
              <w:jc w:val="center"/>
              <w:rPr>
                <w:b/>
                <w:color w:val="000000"/>
                <w:sz w:val="18"/>
                <w:szCs w:val="18"/>
              </w:rPr>
            </w:pPr>
            <w:r>
              <w:rPr>
                <w:b/>
                <w:color w:val="000000"/>
                <w:sz w:val="18"/>
                <w:szCs w:val="18"/>
              </w:rPr>
              <w:t>98059,</w:t>
            </w:r>
            <w:r w:rsidRPr="006E154C">
              <w:rPr>
                <w:b/>
                <w:color w:val="000000"/>
                <w:sz w:val="18"/>
                <w:szCs w:val="18"/>
              </w:rPr>
              <w:t>50</w:t>
            </w:r>
          </w:p>
        </w:tc>
      </w:tr>
      <w:tr w:rsidR="006E154C" w:rsidRPr="005D0865" w:rsidTr="00F950BA">
        <w:trPr>
          <w:trHeight w:val="266"/>
        </w:trPr>
        <w:tc>
          <w:tcPr>
            <w:tcW w:w="637" w:type="dxa"/>
          </w:tcPr>
          <w:p w:rsidR="006E154C" w:rsidRPr="005D0865" w:rsidRDefault="006E154C" w:rsidP="006E154C">
            <w:pPr>
              <w:jc w:val="center"/>
              <w:rPr>
                <w:b/>
                <w:sz w:val="22"/>
                <w:szCs w:val="22"/>
              </w:rPr>
            </w:pPr>
            <w:r>
              <w:rPr>
                <w:b/>
                <w:sz w:val="22"/>
                <w:szCs w:val="22"/>
              </w:rPr>
              <w:t>3.3.</w:t>
            </w:r>
          </w:p>
        </w:tc>
        <w:tc>
          <w:tcPr>
            <w:tcW w:w="913" w:type="dxa"/>
          </w:tcPr>
          <w:p w:rsidR="006E154C" w:rsidRPr="007E25AE" w:rsidRDefault="006E154C" w:rsidP="006E154C">
            <w:pPr>
              <w:jc w:val="center"/>
              <w:rPr>
                <w:b/>
              </w:rPr>
            </w:pPr>
            <w:r w:rsidRPr="007E25AE">
              <w:rPr>
                <w:b/>
              </w:rPr>
              <w:t>2021</w:t>
            </w:r>
          </w:p>
        </w:tc>
        <w:tc>
          <w:tcPr>
            <w:tcW w:w="986" w:type="dxa"/>
          </w:tcPr>
          <w:p w:rsidR="006E154C" w:rsidRPr="00383952" w:rsidRDefault="006E154C" w:rsidP="006E154C">
            <w:pPr>
              <w:jc w:val="center"/>
            </w:pPr>
            <w:r w:rsidRPr="00383952">
              <w:t>2,66</w:t>
            </w:r>
          </w:p>
        </w:tc>
        <w:tc>
          <w:tcPr>
            <w:tcW w:w="1136" w:type="dxa"/>
            <w:vAlign w:val="bottom"/>
          </w:tcPr>
          <w:p w:rsidR="006E154C" w:rsidRPr="006E2763" w:rsidRDefault="006E154C" w:rsidP="006E154C">
            <w:pPr>
              <w:jc w:val="center"/>
              <w:rPr>
                <w:color w:val="000000"/>
                <w:sz w:val="22"/>
                <w:szCs w:val="22"/>
              </w:rPr>
            </w:pPr>
            <w:r w:rsidRPr="006E2763">
              <w:rPr>
                <w:color w:val="000000"/>
                <w:sz w:val="22"/>
                <w:szCs w:val="22"/>
              </w:rPr>
              <w:t>903336</w:t>
            </w:r>
          </w:p>
        </w:tc>
        <w:tc>
          <w:tcPr>
            <w:tcW w:w="851" w:type="dxa"/>
            <w:vMerge/>
          </w:tcPr>
          <w:p w:rsidR="006E154C" w:rsidRPr="005D0865" w:rsidRDefault="006E154C" w:rsidP="006E154C">
            <w:pPr>
              <w:jc w:val="center"/>
              <w:rPr>
                <w:sz w:val="22"/>
                <w:szCs w:val="22"/>
              </w:rPr>
            </w:pPr>
          </w:p>
        </w:tc>
        <w:tc>
          <w:tcPr>
            <w:tcW w:w="1001" w:type="dxa"/>
            <w:vAlign w:val="bottom"/>
          </w:tcPr>
          <w:p w:rsidR="006E154C" w:rsidRPr="006E154C" w:rsidRDefault="006E154C" w:rsidP="006E154C">
            <w:pPr>
              <w:jc w:val="center"/>
              <w:rPr>
                <w:color w:val="000000"/>
                <w:sz w:val="18"/>
                <w:szCs w:val="18"/>
              </w:rPr>
            </w:pPr>
            <w:r>
              <w:rPr>
                <w:color w:val="000000"/>
                <w:sz w:val="18"/>
                <w:szCs w:val="18"/>
              </w:rPr>
              <w:t>28229,</w:t>
            </w:r>
            <w:r w:rsidRPr="006E154C">
              <w:rPr>
                <w:color w:val="000000"/>
                <w:sz w:val="18"/>
                <w:szCs w:val="18"/>
              </w:rPr>
              <w:t>25</w:t>
            </w:r>
          </w:p>
        </w:tc>
        <w:tc>
          <w:tcPr>
            <w:tcW w:w="987" w:type="dxa"/>
            <w:vAlign w:val="bottom"/>
          </w:tcPr>
          <w:p w:rsidR="006E154C" w:rsidRPr="006E154C" w:rsidRDefault="006E154C" w:rsidP="006E154C">
            <w:pPr>
              <w:jc w:val="center"/>
              <w:rPr>
                <w:color w:val="000000"/>
                <w:sz w:val="18"/>
                <w:szCs w:val="18"/>
              </w:rPr>
            </w:pPr>
            <w:r w:rsidRPr="006E154C">
              <w:rPr>
                <w:color w:val="000000"/>
                <w:sz w:val="18"/>
                <w:szCs w:val="18"/>
              </w:rPr>
              <w:t>28229</w:t>
            </w:r>
            <w:r>
              <w:rPr>
                <w:color w:val="000000"/>
                <w:sz w:val="18"/>
                <w:szCs w:val="18"/>
              </w:rPr>
              <w:t>,</w:t>
            </w:r>
            <w:r w:rsidRPr="006E154C">
              <w:rPr>
                <w:color w:val="000000"/>
                <w:sz w:val="18"/>
                <w:szCs w:val="18"/>
              </w:rPr>
              <w:t>25</w:t>
            </w:r>
          </w:p>
        </w:tc>
        <w:tc>
          <w:tcPr>
            <w:tcW w:w="1098" w:type="dxa"/>
            <w:vAlign w:val="bottom"/>
          </w:tcPr>
          <w:p w:rsidR="006E154C" w:rsidRPr="006E154C" w:rsidRDefault="006E154C" w:rsidP="006E154C">
            <w:pPr>
              <w:jc w:val="center"/>
              <w:rPr>
                <w:color w:val="000000"/>
                <w:sz w:val="18"/>
                <w:szCs w:val="18"/>
              </w:rPr>
            </w:pPr>
            <w:r w:rsidRPr="006E154C">
              <w:rPr>
                <w:color w:val="000000"/>
                <w:sz w:val="18"/>
                <w:szCs w:val="18"/>
              </w:rPr>
              <w:t>28229</w:t>
            </w:r>
            <w:r>
              <w:rPr>
                <w:color w:val="000000"/>
                <w:sz w:val="18"/>
                <w:szCs w:val="18"/>
              </w:rPr>
              <w:t>,</w:t>
            </w:r>
            <w:r w:rsidRPr="006E154C">
              <w:rPr>
                <w:color w:val="000000"/>
                <w:sz w:val="18"/>
                <w:szCs w:val="18"/>
              </w:rPr>
              <w:t>25</w:t>
            </w:r>
          </w:p>
        </w:tc>
        <w:tc>
          <w:tcPr>
            <w:tcW w:w="1440" w:type="dxa"/>
            <w:vAlign w:val="bottom"/>
          </w:tcPr>
          <w:p w:rsidR="006E154C" w:rsidRPr="006E154C" w:rsidRDefault="006E154C" w:rsidP="006E154C">
            <w:pPr>
              <w:jc w:val="center"/>
              <w:rPr>
                <w:color w:val="000000"/>
                <w:sz w:val="18"/>
                <w:szCs w:val="18"/>
              </w:rPr>
            </w:pPr>
            <w:r w:rsidRPr="006E154C">
              <w:rPr>
                <w:color w:val="000000"/>
                <w:sz w:val="18"/>
                <w:szCs w:val="18"/>
              </w:rPr>
              <w:t>28229</w:t>
            </w:r>
            <w:r>
              <w:rPr>
                <w:color w:val="000000"/>
                <w:sz w:val="18"/>
                <w:szCs w:val="18"/>
              </w:rPr>
              <w:t>,</w:t>
            </w:r>
            <w:r w:rsidRPr="006E154C">
              <w:rPr>
                <w:color w:val="000000"/>
                <w:sz w:val="18"/>
                <w:szCs w:val="18"/>
              </w:rPr>
              <w:t>25</w:t>
            </w:r>
          </w:p>
        </w:tc>
        <w:tc>
          <w:tcPr>
            <w:tcW w:w="1299" w:type="dxa"/>
            <w:vAlign w:val="bottom"/>
          </w:tcPr>
          <w:p w:rsidR="006E154C" w:rsidRPr="006E154C" w:rsidRDefault="006E154C" w:rsidP="006E154C">
            <w:pPr>
              <w:jc w:val="center"/>
              <w:rPr>
                <w:b/>
                <w:color w:val="000000"/>
                <w:sz w:val="18"/>
                <w:szCs w:val="18"/>
              </w:rPr>
            </w:pPr>
            <w:r w:rsidRPr="006E154C">
              <w:rPr>
                <w:b/>
                <w:color w:val="000000"/>
                <w:sz w:val="18"/>
                <w:szCs w:val="18"/>
              </w:rPr>
              <w:t>112917</w:t>
            </w:r>
            <w:r>
              <w:rPr>
                <w:b/>
                <w:color w:val="000000"/>
                <w:sz w:val="18"/>
                <w:szCs w:val="18"/>
              </w:rPr>
              <w:t>,</w:t>
            </w:r>
            <w:r w:rsidRPr="006E154C">
              <w:rPr>
                <w:b/>
                <w:color w:val="000000"/>
                <w:sz w:val="18"/>
                <w:szCs w:val="18"/>
              </w:rPr>
              <w:t>00</w:t>
            </w:r>
          </w:p>
        </w:tc>
      </w:tr>
      <w:tr w:rsidR="006E154C" w:rsidRPr="005D0865" w:rsidTr="00F950BA">
        <w:trPr>
          <w:trHeight w:val="266"/>
        </w:trPr>
        <w:tc>
          <w:tcPr>
            <w:tcW w:w="637" w:type="dxa"/>
          </w:tcPr>
          <w:p w:rsidR="006E154C" w:rsidRPr="005D0865" w:rsidRDefault="006E154C" w:rsidP="006E154C">
            <w:pPr>
              <w:jc w:val="center"/>
              <w:rPr>
                <w:b/>
                <w:sz w:val="22"/>
                <w:szCs w:val="22"/>
              </w:rPr>
            </w:pPr>
            <w:r>
              <w:rPr>
                <w:b/>
                <w:sz w:val="22"/>
                <w:szCs w:val="22"/>
              </w:rPr>
              <w:t>3.4.</w:t>
            </w:r>
          </w:p>
        </w:tc>
        <w:tc>
          <w:tcPr>
            <w:tcW w:w="913" w:type="dxa"/>
          </w:tcPr>
          <w:p w:rsidR="006E154C" w:rsidRPr="007E25AE" w:rsidRDefault="006E154C" w:rsidP="006E154C">
            <w:pPr>
              <w:jc w:val="center"/>
              <w:rPr>
                <w:b/>
              </w:rPr>
            </w:pPr>
            <w:r w:rsidRPr="007E25AE">
              <w:rPr>
                <w:b/>
              </w:rPr>
              <w:t>2022</w:t>
            </w:r>
          </w:p>
        </w:tc>
        <w:tc>
          <w:tcPr>
            <w:tcW w:w="986" w:type="dxa"/>
          </w:tcPr>
          <w:p w:rsidR="006E154C" w:rsidRPr="00383952" w:rsidRDefault="006E154C" w:rsidP="006E154C">
            <w:pPr>
              <w:jc w:val="center"/>
            </w:pPr>
            <w:r w:rsidRPr="00383952">
              <w:t>3,06</w:t>
            </w:r>
          </w:p>
        </w:tc>
        <w:tc>
          <w:tcPr>
            <w:tcW w:w="1136" w:type="dxa"/>
            <w:vAlign w:val="bottom"/>
          </w:tcPr>
          <w:p w:rsidR="006E154C" w:rsidRPr="006E2763" w:rsidRDefault="006E154C" w:rsidP="006E154C">
            <w:pPr>
              <w:jc w:val="center"/>
              <w:rPr>
                <w:color w:val="000000"/>
                <w:sz w:val="22"/>
                <w:szCs w:val="22"/>
              </w:rPr>
            </w:pPr>
            <w:r w:rsidRPr="006E2763">
              <w:rPr>
                <w:color w:val="000000"/>
                <w:sz w:val="22"/>
                <w:szCs w:val="22"/>
              </w:rPr>
              <w:t>1039176</w:t>
            </w:r>
          </w:p>
        </w:tc>
        <w:tc>
          <w:tcPr>
            <w:tcW w:w="851" w:type="dxa"/>
            <w:vMerge/>
          </w:tcPr>
          <w:p w:rsidR="006E154C" w:rsidRPr="005D0865" w:rsidRDefault="006E154C" w:rsidP="006E154C">
            <w:pPr>
              <w:jc w:val="center"/>
              <w:rPr>
                <w:sz w:val="22"/>
                <w:szCs w:val="22"/>
              </w:rPr>
            </w:pPr>
          </w:p>
        </w:tc>
        <w:tc>
          <w:tcPr>
            <w:tcW w:w="1001" w:type="dxa"/>
            <w:vAlign w:val="bottom"/>
          </w:tcPr>
          <w:p w:rsidR="006E154C" w:rsidRPr="006E154C" w:rsidRDefault="006E154C" w:rsidP="006E154C">
            <w:pPr>
              <w:jc w:val="center"/>
              <w:rPr>
                <w:color w:val="000000"/>
                <w:sz w:val="18"/>
                <w:szCs w:val="18"/>
              </w:rPr>
            </w:pPr>
            <w:r>
              <w:rPr>
                <w:color w:val="000000"/>
                <w:sz w:val="18"/>
                <w:szCs w:val="18"/>
              </w:rPr>
              <w:t>32474,</w:t>
            </w:r>
            <w:r w:rsidRPr="006E154C">
              <w:rPr>
                <w:color w:val="000000"/>
                <w:sz w:val="18"/>
                <w:szCs w:val="18"/>
              </w:rPr>
              <w:t>25</w:t>
            </w:r>
          </w:p>
        </w:tc>
        <w:tc>
          <w:tcPr>
            <w:tcW w:w="987" w:type="dxa"/>
            <w:vAlign w:val="bottom"/>
          </w:tcPr>
          <w:p w:rsidR="006E154C" w:rsidRPr="006E154C" w:rsidRDefault="006E154C" w:rsidP="006E154C">
            <w:pPr>
              <w:jc w:val="center"/>
              <w:rPr>
                <w:color w:val="000000"/>
                <w:sz w:val="18"/>
                <w:szCs w:val="18"/>
              </w:rPr>
            </w:pPr>
            <w:r>
              <w:rPr>
                <w:color w:val="000000"/>
                <w:sz w:val="18"/>
                <w:szCs w:val="18"/>
              </w:rPr>
              <w:t>32474,</w:t>
            </w:r>
            <w:r w:rsidRPr="006E154C">
              <w:rPr>
                <w:color w:val="000000"/>
                <w:sz w:val="18"/>
                <w:szCs w:val="18"/>
              </w:rPr>
              <w:t>25</w:t>
            </w:r>
          </w:p>
        </w:tc>
        <w:tc>
          <w:tcPr>
            <w:tcW w:w="1098" w:type="dxa"/>
            <w:vAlign w:val="bottom"/>
          </w:tcPr>
          <w:p w:rsidR="006E154C" w:rsidRPr="006E154C" w:rsidRDefault="006E154C" w:rsidP="006E154C">
            <w:pPr>
              <w:jc w:val="center"/>
              <w:rPr>
                <w:color w:val="000000"/>
                <w:sz w:val="18"/>
                <w:szCs w:val="18"/>
              </w:rPr>
            </w:pPr>
            <w:r>
              <w:rPr>
                <w:color w:val="000000"/>
                <w:sz w:val="18"/>
                <w:szCs w:val="18"/>
              </w:rPr>
              <w:t>32474,</w:t>
            </w:r>
            <w:r w:rsidRPr="006E154C">
              <w:rPr>
                <w:color w:val="000000"/>
                <w:sz w:val="18"/>
                <w:szCs w:val="18"/>
              </w:rPr>
              <w:t>25</w:t>
            </w:r>
          </w:p>
        </w:tc>
        <w:tc>
          <w:tcPr>
            <w:tcW w:w="1440" w:type="dxa"/>
            <w:vAlign w:val="bottom"/>
          </w:tcPr>
          <w:p w:rsidR="006E154C" w:rsidRPr="006E154C" w:rsidRDefault="006E154C" w:rsidP="006E154C">
            <w:pPr>
              <w:jc w:val="center"/>
              <w:rPr>
                <w:color w:val="000000"/>
                <w:sz w:val="18"/>
                <w:szCs w:val="18"/>
              </w:rPr>
            </w:pPr>
            <w:r>
              <w:rPr>
                <w:color w:val="000000"/>
                <w:sz w:val="18"/>
                <w:szCs w:val="18"/>
              </w:rPr>
              <w:t>32474,</w:t>
            </w:r>
            <w:r w:rsidRPr="006E154C">
              <w:rPr>
                <w:color w:val="000000"/>
                <w:sz w:val="18"/>
                <w:szCs w:val="18"/>
              </w:rPr>
              <w:t>25</w:t>
            </w:r>
          </w:p>
        </w:tc>
        <w:tc>
          <w:tcPr>
            <w:tcW w:w="1299" w:type="dxa"/>
            <w:vAlign w:val="bottom"/>
          </w:tcPr>
          <w:p w:rsidR="006E154C" w:rsidRPr="006E154C" w:rsidRDefault="006E154C" w:rsidP="006E154C">
            <w:pPr>
              <w:jc w:val="center"/>
              <w:rPr>
                <w:b/>
                <w:color w:val="000000"/>
                <w:sz w:val="18"/>
                <w:szCs w:val="18"/>
              </w:rPr>
            </w:pPr>
            <w:r>
              <w:rPr>
                <w:b/>
                <w:color w:val="000000"/>
                <w:sz w:val="18"/>
                <w:szCs w:val="18"/>
              </w:rPr>
              <w:t>129897,</w:t>
            </w:r>
            <w:r w:rsidRPr="006E154C">
              <w:rPr>
                <w:b/>
                <w:color w:val="000000"/>
                <w:sz w:val="18"/>
                <w:szCs w:val="18"/>
              </w:rPr>
              <w:t>00</w:t>
            </w:r>
          </w:p>
        </w:tc>
      </w:tr>
      <w:tr w:rsidR="006E154C" w:rsidRPr="005D0865" w:rsidTr="00F950BA">
        <w:trPr>
          <w:trHeight w:val="266"/>
        </w:trPr>
        <w:tc>
          <w:tcPr>
            <w:tcW w:w="637" w:type="dxa"/>
          </w:tcPr>
          <w:p w:rsidR="006E154C" w:rsidRPr="005D0865" w:rsidRDefault="006E154C" w:rsidP="006E154C">
            <w:pPr>
              <w:jc w:val="center"/>
              <w:rPr>
                <w:b/>
                <w:sz w:val="22"/>
                <w:szCs w:val="22"/>
              </w:rPr>
            </w:pPr>
            <w:r>
              <w:rPr>
                <w:b/>
                <w:sz w:val="22"/>
                <w:szCs w:val="22"/>
              </w:rPr>
              <w:t>3.5.</w:t>
            </w:r>
          </w:p>
        </w:tc>
        <w:tc>
          <w:tcPr>
            <w:tcW w:w="913" w:type="dxa"/>
          </w:tcPr>
          <w:p w:rsidR="006E154C" w:rsidRPr="007E25AE" w:rsidRDefault="006E154C" w:rsidP="006E154C">
            <w:pPr>
              <w:jc w:val="center"/>
              <w:rPr>
                <w:b/>
              </w:rPr>
            </w:pPr>
            <w:r w:rsidRPr="007E25AE">
              <w:rPr>
                <w:b/>
              </w:rPr>
              <w:t>2023</w:t>
            </w:r>
          </w:p>
        </w:tc>
        <w:tc>
          <w:tcPr>
            <w:tcW w:w="986" w:type="dxa"/>
          </w:tcPr>
          <w:p w:rsidR="006E154C" w:rsidRPr="00383952" w:rsidRDefault="006E154C" w:rsidP="006E154C">
            <w:pPr>
              <w:jc w:val="center"/>
            </w:pPr>
            <w:r w:rsidRPr="00383952">
              <w:t>3,52</w:t>
            </w:r>
          </w:p>
        </w:tc>
        <w:tc>
          <w:tcPr>
            <w:tcW w:w="1136" w:type="dxa"/>
            <w:vAlign w:val="bottom"/>
          </w:tcPr>
          <w:p w:rsidR="006E154C" w:rsidRPr="006E2763" w:rsidRDefault="006E154C" w:rsidP="006E154C">
            <w:pPr>
              <w:jc w:val="center"/>
              <w:rPr>
                <w:color w:val="000000"/>
                <w:sz w:val="22"/>
                <w:szCs w:val="22"/>
              </w:rPr>
            </w:pPr>
            <w:r w:rsidRPr="006E2763">
              <w:rPr>
                <w:color w:val="000000"/>
                <w:sz w:val="22"/>
                <w:szCs w:val="22"/>
              </w:rPr>
              <w:t>1195392</w:t>
            </w:r>
          </w:p>
        </w:tc>
        <w:tc>
          <w:tcPr>
            <w:tcW w:w="851" w:type="dxa"/>
            <w:vMerge/>
          </w:tcPr>
          <w:p w:rsidR="006E154C" w:rsidRPr="005D0865" w:rsidRDefault="006E154C" w:rsidP="006E154C">
            <w:pPr>
              <w:jc w:val="center"/>
              <w:rPr>
                <w:sz w:val="22"/>
                <w:szCs w:val="22"/>
              </w:rPr>
            </w:pPr>
          </w:p>
        </w:tc>
        <w:tc>
          <w:tcPr>
            <w:tcW w:w="1001" w:type="dxa"/>
            <w:vAlign w:val="bottom"/>
          </w:tcPr>
          <w:p w:rsidR="006E154C" w:rsidRPr="006E154C" w:rsidRDefault="006E154C" w:rsidP="006E154C">
            <w:pPr>
              <w:jc w:val="center"/>
              <w:rPr>
                <w:color w:val="000000"/>
                <w:sz w:val="18"/>
                <w:szCs w:val="18"/>
              </w:rPr>
            </w:pPr>
            <w:r>
              <w:rPr>
                <w:color w:val="000000"/>
                <w:sz w:val="18"/>
                <w:szCs w:val="18"/>
              </w:rPr>
              <w:t>37</w:t>
            </w:r>
            <w:r w:rsidRPr="006E154C">
              <w:rPr>
                <w:color w:val="000000"/>
                <w:sz w:val="18"/>
                <w:szCs w:val="18"/>
              </w:rPr>
              <w:t>356</w:t>
            </w:r>
            <w:r>
              <w:rPr>
                <w:color w:val="000000"/>
                <w:sz w:val="18"/>
                <w:szCs w:val="18"/>
              </w:rPr>
              <w:t>,</w:t>
            </w:r>
            <w:r w:rsidRPr="006E154C">
              <w:rPr>
                <w:color w:val="000000"/>
                <w:sz w:val="18"/>
                <w:szCs w:val="18"/>
              </w:rPr>
              <w:t>00</w:t>
            </w:r>
          </w:p>
        </w:tc>
        <w:tc>
          <w:tcPr>
            <w:tcW w:w="987" w:type="dxa"/>
            <w:vAlign w:val="bottom"/>
          </w:tcPr>
          <w:p w:rsidR="006E154C" w:rsidRPr="006E154C" w:rsidRDefault="006E154C" w:rsidP="006E154C">
            <w:pPr>
              <w:jc w:val="center"/>
              <w:rPr>
                <w:color w:val="000000"/>
                <w:sz w:val="18"/>
                <w:szCs w:val="18"/>
              </w:rPr>
            </w:pPr>
            <w:r w:rsidRPr="006E154C">
              <w:rPr>
                <w:color w:val="000000"/>
                <w:sz w:val="18"/>
                <w:szCs w:val="18"/>
              </w:rPr>
              <w:t>37356</w:t>
            </w:r>
            <w:r>
              <w:rPr>
                <w:color w:val="000000"/>
                <w:sz w:val="18"/>
                <w:szCs w:val="18"/>
              </w:rPr>
              <w:t>,</w:t>
            </w:r>
            <w:r w:rsidRPr="006E154C">
              <w:rPr>
                <w:color w:val="000000"/>
                <w:sz w:val="18"/>
                <w:szCs w:val="18"/>
              </w:rPr>
              <w:t>00</w:t>
            </w:r>
          </w:p>
        </w:tc>
        <w:tc>
          <w:tcPr>
            <w:tcW w:w="1098" w:type="dxa"/>
            <w:vAlign w:val="bottom"/>
          </w:tcPr>
          <w:p w:rsidR="006E154C" w:rsidRPr="006E154C" w:rsidRDefault="006E154C" w:rsidP="006E154C">
            <w:pPr>
              <w:jc w:val="center"/>
              <w:rPr>
                <w:color w:val="000000"/>
                <w:sz w:val="18"/>
                <w:szCs w:val="18"/>
              </w:rPr>
            </w:pPr>
            <w:r w:rsidRPr="006E154C">
              <w:rPr>
                <w:color w:val="000000"/>
                <w:sz w:val="18"/>
                <w:szCs w:val="18"/>
              </w:rPr>
              <w:t>37356</w:t>
            </w:r>
            <w:r>
              <w:rPr>
                <w:color w:val="000000"/>
                <w:sz w:val="18"/>
                <w:szCs w:val="18"/>
              </w:rPr>
              <w:t>,</w:t>
            </w:r>
            <w:r w:rsidRPr="006E154C">
              <w:rPr>
                <w:color w:val="000000"/>
                <w:sz w:val="18"/>
                <w:szCs w:val="18"/>
              </w:rPr>
              <w:t>00</w:t>
            </w:r>
          </w:p>
        </w:tc>
        <w:tc>
          <w:tcPr>
            <w:tcW w:w="1440" w:type="dxa"/>
            <w:vAlign w:val="bottom"/>
          </w:tcPr>
          <w:p w:rsidR="006E154C" w:rsidRPr="006E154C" w:rsidRDefault="006E154C" w:rsidP="006E154C">
            <w:pPr>
              <w:jc w:val="center"/>
              <w:rPr>
                <w:color w:val="000000"/>
                <w:sz w:val="18"/>
                <w:szCs w:val="18"/>
              </w:rPr>
            </w:pPr>
            <w:r w:rsidRPr="006E154C">
              <w:rPr>
                <w:color w:val="000000"/>
                <w:sz w:val="18"/>
                <w:szCs w:val="18"/>
              </w:rPr>
              <w:t>37356</w:t>
            </w:r>
            <w:r>
              <w:rPr>
                <w:color w:val="000000"/>
                <w:sz w:val="18"/>
                <w:szCs w:val="18"/>
              </w:rPr>
              <w:t>,</w:t>
            </w:r>
            <w:r w:rsidRPr="006E154C">
              <w:rPr>
                <w:color w:val="000000"/>
                <w:sz w:val="18"/>
                <w:szCs w:val="18"/>
              </w:rPr>
              <w:t>00</w:t>
            </w:r>
          </w:p>
        </w:tc>
        <w:tc>
          <w:tcPr>
            <w:tcW w:w="1299" w:type="dxa"/>
            <w:vAlign w:val="bottom"/>
          </w:tcPr>
          <w:p w:rsidR="006E154C" w:rsidRPr="006E154C" w:rsidRDefault="006E154C" w:rsidP="006E154C">
            <w:pPr>
              <w:jc w:val="center"/>
              <w:rPr>
                <w:b/>
                <w:color w:val="000000"/>
                <w:sz w:val="18"/>
                <w:szCs w:val="18"/>
              </w:rPr>
            </w:pPr>
            <w:r w:rsidRPr="006E154C">
              <w:rPr>
                <w:b/>
                <w:color w:val="000000"/>
                <w:sz w:val="18"/>
                <w:szCs w:val="18"/>
              </w:rPr>
              <w:t>149424</w:t>
            </w:r>
            <w:r>
              <w:rPr>
                <w:b/>
                <w:color w:val="000000"/>
                <w:sz w:val="18"/>
                <w:szCs w:val="18"/>
              </w:rPr>
              <w:t>,</w:t>
            </w:r>
            <w:r w:rsidRPr="006E154C">
              <w:rPr>
                <w:b/>
                <w:color w:val="000000"/>
                <w:sz w:val="18"/>
                <w:szCs w:val="18"/>
              </w:rPr>
              <w:t>00</w:t>
            </w:r>
          </w:p>
        </w:tc>
      </w:tr>
      <w:tr w:rsidR="006E154C" w:rsidRPr="005D0865" w:rsidTr="00F950BA">
        <w:trPr>
          <w:trHeight w:val="266"/>
        </w:trPr>
        <w:tc>
          <w:tcPr>
            <w:tcW w:w="637" w:type="dxa"/>
          </w:tcPr>
          <w:p w:rsidR="006E154C" w:rsidRPr="005D0865" w:rsidRDefault="006E154C" w:rsidP="006E154C">
            <w:pPr>
              <w:jc w:val="center"/>
              <w:rPr>
                <w:b/>
                <w:sz w:val="22"/>
                <w:szCs w:val="22"/>
              </w:rPr>
            </w:pPr>
            <w:r>
              <w:rPr>
                <w:b/>
                <w:sz w:val="22"/>
                <w:szCs w:val="22"/>
              </w:rPr>
              <w:t>3.6.</w:t>
            </w:r>
          </w:p>
        </w:tc>
        <w:tc>
          <w:tcPr>
            <w:tcW w:w="913" w:type="dxa"/>
          </w:tcPr>
          <w:p w:rsidR="006E154C" w:rsidRPr="007E25AE" w:rsidRDefault="006E154C" w:rsidP="006E154C">
            <w:pPr>
              <w:jc w:val="center"/>
              <w:rPr>
                <w:b/>
              </w:rPr>
            </w:pPr>
            <w:r w:rsidRPr="007E25AE">
              <w:rPr>
                <w:b/>
              </w:rPr>
              <w:t>2024</w:t>
            </w:r>
          </w:p>
        </w:tc>
        <w:tc>
          <w:tcPr>
            <w:tcW w:w="986" w:type="dxa"/>
          </w:tcPr>
          <w:p w:rsidR="006E154C" w:rsidRPr="00383952" w:rsidRDefault="006E154C" w:rsidP="006E154C">
            <w:pPr>
              <w:jc w:val="center"/>
            </w:pPr>
            <w:r w:rsidRPr="00383952">
              <w:t>4,05</w:t>
            </w:r>
          </w:p>
        </w:tc>
        <w:tc>
          <w:tcPr>
            <w:tcW w:w="1136" w:type="dxa"/>
            <w:vAlign w:val="bottom"/>
          </w:tcPr>
          <w:p w:rsidR="006E154C" w:rsidRPr="006E2763" w:rsidRDefault="006E154C" w:rsidP="006E154C">
            <w:pPr>
              <w:jc w:val="center"/>
              <w:rPr>
                <w:color w:val="000000"/>
                <w:sz w:val="22"/>
                <w:szCs w:val="22"/>
              </w:rPr>
            </w:pPr>
            <w:r w:rsidRPr="006E2763">
              <w:rPr>
                <w:color w:val="000000"/>
                <w:sz w:val="22"/>
                <w:szCs w:val="22"/>
              </w:rPr>
              <w:t>1375380</w:t>
            </w:r>
          </w:p>
        </w:tc>
        <w:tc>
          <w:tcPr>
            <w:tcW w:w="851" w:type="dxa"/>
            <w:vMerge/>
          </w:tcPr>
          <w:p w:rsidR="006E154C" w:rsidRPr="005D0865" w:rsidRDefault="006E154C" w:rsidP="006E154C">
            <w:pPr>
              <w:jc w:val="center"/>
              <w:rPr>
                <w:sz w:val="22"/>
                <w:szCs w:val="22"/>
              </w:rPr>
            </w:pPr>
          </w:p>
        </w:tc>
        <w:tc>
          <w:tcPr>
            <w:tcW w:w="1001" w:type="dxa"/>
            <w:vAlign w:val="bottom"/>
          </w:tcPr>
          <w:p w:rsidR="006E154C" w:rsidRPr="006E154C" w:rsidRDefault="006E154C" w:rsidP="006E154C">
            <w:pPr>
              <w:jc w:val="center"/>
              <w:rPr>
                <w:color w:val="000000"/>
                <w:sz w:val="18"/>
                <w:szCs w:val="18"/>
              </w:rPr>
            </w:pPr>
            <w:r>
              <w:rPr>
                <w:color w:val="000000"/>
                <w:sz w:val="18"/>
                <w:szCs w:val="18"/>
              </w:rPr>
              <w:t>42980,</w:t>
            </w:r>
            <w:r w:rsidRPr="006E154C">
              <w:rPr>
                <w:color w:val="000000"/>
                <w:sz w:val="18"/>
                <w:szCs w:val="18"/>
              </w:rPr>
              <w:t>62</w:t>
            </w:r>
          </w:p>
        </w:tc>
        <w:tc>
          <w:tcPr>
            <w:tcW w:w="987" w:type="dxa"/>
            <w:vAlign w:val="bottom"/>
          </w:tcPr>
          <w:p w:rsidR="006E154C" w:rsidRPr="006E154C" w:rsidRDefault="006E154C" w:rsidP="006E154C">
            <w:pPr>
              <w:jc w:val="center"/>
              <w:rPr>
                <w:color w:val="000000"/>
                <w:sz w:val="18"/>
                <w:szCs w:val="18"/>
              </w:rPr>
            </w:pPr>
            <w:r>
              <w:rPr>
                <w:color w:val="000000"/>
                <w:sz w:val="18"/>
                <w:szCs w:val="18"/>
              </w:rPr>
              <w:t>42980,</w:t>
            </w:r>
            <w:r w:rsidRPr="006E154C">
              <w:rPr>
                <w:color w:val="000000"/>
                <w:sz w:val="18"/>
                <w:szCs w:val="18"/>
              </w:rPr>
              <w:t>62</w:t>
            </w:r>
          </w:p>
        </w:tc>
        <w:tc>
          <w:tcPr>
            <w:tcW w:w="1098" w:type="dxa"/>
            <w:vAlign w:val="bottom"/>
          </w:tcPr>
          <w:p w:rsidR="006E154C" w:rsidRPr="006E154C" w:rsidRDefault="006E154C" w:rsidP="006E154C">
            <w:pPr>
              <w:jc w:val="center"/>
              <w:rPr>
                <w:color w:val="000000"/>
                <w:sz w:val="18"/>
                <w:szCs w:val="18"/>
              </w:rPr>
            </w:pPr>
            <w:r>
              <w:rPr>
                <w:color w:val="000000"/>
                <w:sz w:val="18"/>
                <w:szCs w:val="18"/>
              </w:rPr>
              <w:t>42980,</w:t>
            </w:r>
            <w:r w:rsidRPr="006E154C">
              <w:rPr>
                <w:color w:val="000000"/>
                <w:sz w:val="18"/>
                <w:szCs w:val="18"/>
              </w:rPr>
              <w:t>62</w:t>
            </w:r>
          </w:p>
        </w:tc>
        <w:tc>
          <w:tcPr>
            <w:tcW w:w="1440" w:type="dxa"/>
            <w:vAlign w:val="bottom"/>
          </w:tcPr>
          <w:p w:rsidR="006E154C" w:rsidRPr="006E154C" w:rsidRDefault="006E154C" w:rsidP="006E154C">
            <w:pPr>
              <w:jc w:val="center"/>
              <w:rPr>
                <w:color w:val="000000"/>
                <w:sz w:val="18"/>
                <w:szCs w:val="18"/>
              </w:rPr>
            </w:pPr>
            <w:r>
              <w:rPr>
                <w:color w:val="000000"/>
                <w:sz w:val="18"/>
                <w:szCs w:val="18"/>
              </w:rPr>
              <w:t>42980,</w:t>
            </w:r>
            <w:r w:rsidRPr="006E154C">
              <w:rPr>
                <w:color w:val="000000"/>
                <w:sz w:val="18"/>
                <w:szCs w:val="18"/>
              </w:rPr>
              <w:t>64</w:t>
            </w:r>
          </w:p>
        </w:tc>
        <w:tc>
          <w:tcPr>
            <w:tcW w:w="1299" w:type="dxa"/>
            <w:vAlign w:val="bottom"/>
          </w:tcPr>
          <w:p w:rsidR="006E154C" w:rsidRPr="006E154C" w:rsidRDefault="006E154C" w:rsidP="006E154C">
            <w:pPr>
              <w:jc w:val="center"/>
              <w:rPr>
                <w:b/>
                <w:color w:val="000000"/>
                <w:sz w:val="18"/>
                <w:szCs w:val="18"/>
              </w:rPr>
            </w:pPr>
            <w:r>
              <w:rPr>
                <w:b/>
                <w:color w:val="000000"/>
                <w:sz w:val="18"/>
                <w:szCs w:val="18"/>
              </w:rPr>
              <w:t>171922,</w:t>
            </w:r>
            <w:r w:rsidRPr="006E154C">
              <w:rPr>
                <w:b/>
                <w:color w:val="000000"/>
                <w:sz w:val="18"/>
                <w:szCs w:val="18"/>
              </w:rPr>
              <w:t>50</w:t>
            </w:r>
          </w:p>
        </w:tc>
      </w:tr>
      <w:tr w:rsidR="006E154C" w:rsidRPr="005D0865" w:rsidTr="00F950BA">
        <w:trPr>
          <w:trHeight w:val="266"/>
        </w:trPr>
        <w:tc>
          <w:tcPr>
            <w:tcW w:w="637" w:type="dxa"/>
          </w:tcPr>
          <w:p w:rsidR="006E154C" w:rsidRPr="005D0865" w:rsidRDefault="006E154C" w:rsidP="006E154C">
            <w:pPr>
              <w:jc w:val="center"/>
              <w:rPr>
                <w:b/>
                <w:sz w:val="22"/>
                <w:szCs w:val="22"/>
              </w:rPr>
            </w:pPr>
            <w:r>
              <w:rPr>
                <w:b/>
                <w:sz w:val="22"/>
                <w:szCs w:val="22"/>
              </w:rPr>
              <w:t>3.7.</w:t>
            </w:r>
          </w:p>
        </w:tc>
        <w:tc>
          <w:tcPr>
            <w:tcW w:w="913" w:type="dxa"/>
          </w:tcPr>
          <w:p w:rsidR="006E154C" w:rsidRPr="007E25AE" w:rsidRDefault="006E154C" w:rsidP="006E154C">
            <w:pPr>
              <w:jc w:val="center"/>
              <w:rPr>
                <w:b/>
              </w:rPr>
            </w:pPr>
            <w:r w:rsidRPr="007E25AE">
              <w:rPr>
                <w:b/>
              </w:rPr>
              <w:t>2025*</w:t>
            </w:r>
          </w:p>
        </w:tc>
        <w:tc>
          <w:tcPr>
            <w:tcW w:w="986" w:type="dxa"/>
          </w:tcPr>
          <w:p w:rsidR="006E154C" w:rsidRPr="00383952" w:rsidRDefault="006E154C" w:rsidP="006E154C">
            <w:pPr>
              <w:jc w:val="center"/>
            </w:pPr>
            <w:r w:rsidRPr="00383952">
              <w:t>4,65</w:t>
            </w:r>
          </w:p>
        </w:tc>
        <w:tc>
          <w:tcPr>
            <w:tcW w:w="1136" w:type="dxa"/>
            <w:vAlign w:val="bottom"/>
          </w:tcPr>
          <w:p w:rsidR="006E154C" w:rsidRPr="006E2763" w:rsidRDefault="006E154C" w:rsidP="006E154C">
            <w:pPr>
              <w:jc w:val="center"/>
              <w:rPr>
                <w:color w:val="000000"/>
                <w:sz w:val="22"/>
                <w:szCs w:val="22"/>
              </w:rPr>
            </w:pPr>
            <w:r w:rsidRPr="006E2763">
              <w:rPr>
                <w:color w:val="000000"/>
                <w:sz w:val="22"/>
                <w:szCs w:val="22"/>
              </w:rPr>
              <w:t>1579140</w:t>
            </w:r>
          </w:p>
        </w:tc>
        <w:tc>
          <w:tcPr>
            <w:tcW w:w="851" w:type="dxa"/>
            <w:vMerge/>
          </w:tcPr>
          <w:p w:rsidR="006E154C" w:rsidRPr="005D0865" w:rsidRDefault="006E154C" w:rsidP="006E154C">
            <w:pPr>
              <w:jc w:val="center"/>
              <w:rPr>
                <w:sz w:val="22"/>
                <w:szCs w:val="22"/>
              </w:rPr>
            </w:pPr>
          </w:p>
        </w:tc>
        <w:tc>
          <w:tcPr>
            <w:tcW w:w="1001" w:type="dxa"/>
            <w:vAlign w:val="bottom"/>
          </w:tcPr>
          <w:p w:rsidR="006E154C" w:rsidRPr="006E154C" w:rsidRDefault="006E154C" w:rsidP="006E154C">
            <w:pPr>
              <w:jc w:val="center"/>
              <w:rPr>
                <w:color w:val="000000"/>
                <w:sz w:val="18"/>
                <w:szCs w:val="18"/>
              </w:rPr>
            </w:pPr>
            <w:r>
              <w:rPr>
                <w:color w:val="000000"/>
                <w:sz w:val="18"/>
                <w:szCs w:val="18"/>
              </w:rPr>
              <w:t>49</w:t>
            </w:r>
            <w:r w:rsidRPr="006E154C">
              <w:rPr>
                <w:color w:val="000000"/>
                <w:sz w:val="18"/>
                <w:szCs w:val="18"/>
              </w:rPr>
              <w:t>348</w:t>
            </w:r>
            <w:r>
              <w:rPr>
                <w:color w:val="000000"/>
                <w:sz w:val="18"/>
                <w:szCs w:val="18"/>
              </w:rPr>
              <w:t>,</w:t>
            </w:r>
            <w:r w:rsidRPr="006E154C">
              <w:rPr>
                <w:color w:val="000000"/>
                <w:sz w:val="18"/>
                <w:szCs w:val="18"/>
              </w:rPr>
              <w:t>12</w:t>
            </w:r>
          </w:p>
        </w:tc>
        <w:tc>
          <w:tcPr>
            <w:tcW w:w="987" w:type="dxa"/>
            <w:vAlign w:val="bottom"/>
          </w:tcPr>
          <w:p w:rsidR="006E154C" w:rsidRPr="006E154C" w:rsidRDefault="006E154C" w:rsidP="006E154C">
            <w:pPr>
              <w:jc w:val="center"/>
              <w:rPr>
                <w:color w:val="000000"/>
                <w:sz w:val="18"/>
                <w:szCs w:val="18"/>
              </w:rPr>
            </w:pPr>
            <w:r w:rsidRPr="006E154C">
              <w:rPr>
                <w:color w:val="000000"/>
                <w:sz w:val="18"/>
                <w:szCs w:val="18"/>
              </w:rPr>
              <w:t>49348</w:t>
            </w:r>
            <w:r>
              <w:rPr>
                <w:color w:val="000000"/>
                <w:sz w:val="18"/>
                <w:szCs w:val="18"/>
              </w:rPr>
              <w:t>,</w:t>
            </w:r>
            <w:r w:rsidRPr="006E154C">
              <w:rPr>
                <w:color w:val="000000"/>
                <w:sz w:val="18"/>
                <w:szCs w:val="18"/>
              </w:rPr>
              <w:t>12</w:t>
            </w:r>
          </w:p>
        </w:tc>
        <w:tc>
          <w:tcPr>
            <w:tcW w:w="1098" w:type="dxa"/>
            <w:vAlign w:val="bottom"/>
          </w:tcPr>
          <w:p w:rsidR="006E154C" w:rsidRPr="006E154C" w:rsidRDefault="006E154C" w:rsidP="006E154C">
            <w:pPr>
              <w:jc w:val="center"/>
              <w:rPr>
                <w:color w:val="000000"/>
                <w:sz w:val="18"/>
                <w:szCs w:val="18"/>
              </w:rPr>
            </w:pPr>
            <w:r w:rsidRPr="006E154C">
              <w:rPr>
                <w:color w:val="000000"/>
                <w:sz w:val="18"/>
                <w:szCs w:val="18"/>
              </w:rPr>
              <w:t>49348</w:t>
            </w:r>
            <w:r>
              <w:rPr>
                <w:color w:val="000000"/>
                <w:sz w:val="18"/>
                <w:szCs w:val="18"/>
              </w:rPr>
              <w:t>,</w:t>
            </w:r>
            <w:r w:rsidRPr="006E154C">
              <w:rPr>
                <w:color w:val="000000"/>
                <w:sz w:val="18"/>
                <w:szCs w:val="18"/>
              </w:rPr>
              <w:t>12</w:t>
            </w:r>
          </w:p>
        </w:tc>
        <w:tc>
          <w:tcPr>
            <w:tcW w:w="1440" w:type="dxa"/>
            <w:vAlign w:val="bottom"/>
          </w:tcPr>
          <w:p w:rsidR="006E154C" w:rsidRPr="006E154C" w:rsidRDefault="006E154C" w:rsidP="006E154C">
            <w:pPr>
              <w:jc w:val="center"/>
              <w:rPr>
                <w:color w:val="000000"/>
                <w:sz w:val="18"/>
                <w:szCs w:val="18"/>
              </w:rPr>
            </w:pPr>
            <w:r w:rsidRPr="006E154C">
              <w:rPr>
                <w:color w:val="000000"/>
                <w:sz w:val="18"/>
                <w:szCs w:val="18"/>
              </w:rPr>
              <w:t>49348</w:t>
            </w:r>
            <w:r>
              <w:rPr>
                <w:color w:val="000000"/>
                <w:sz w:val="18"/>
                <w:szCs w:val="18"/>
              </w:rPr>
              <w:t>,</w:t>
            </w:r>
            <w:r w:rsidRPr="006E154C">
              <w:rPr>
                <w:color w:val="000000"/>
                <w:sz w:val="18"/>
                <w:szCs w:val="18"/>
              </w:rPr>
              <w:t>14</w:t>
            </w:r>
          </w:p>
        </w:tc>
        <w:tc>
          <w:tcPr>
            <w:tcW w:w="1299" w:type="dxa"/>
            <w:vAlign w:val="bottom"/>
          </w:tcPr>
          <w:p w:rsidR="006E154C" w:rsidRPr="006E154C" w:rsidRDefault="006E154C" w:rsidP="006E154C">
            <w:pPr>
              <w:jc w:val="center"/>
              <w:rPr>
                <w:b/>
                <w:color w:val="000000"/>
                <w:sz w:val="18"/>
                <w:szCs w:val="18"/>
              </w:rPr>
            </w:pPr>
            <w:r w:rsidRPr="006E154C">
              <w:rPr>
                <w:b/>
                <w:color w:val="000000"/>
                <w:sz w:val="18"/>
                <w:szCs w:val="18"/>
              </w:rPr>
              <w:t>197392</w:t>
            </w:r>
            <w:r>
              <w:rPr>
                <w:b/>
                <w:color w:val="000000"/>
                <w:sz w:val="18"/>
                <w:szCs w:val="18"/>
              </w:rPr>
              <w:t>,</w:t>
            </w:r>
            <w:r w:rsidRPr="006E154C">
              <w:rPr>
                <w:b/>
                <w:color w:val="000000"/>
                <w:sz w:val="18"/>
                <w:szCs w:val="18"/>
              </w:rPr>
              <w:t>50</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414518" w:rsidP="00E444A5">
            <w:pPr>
              <w:pStyle w:val="13"/>
              <w:jc w:val="both"/>
              <w:rPr>
                <w:sz w:val="22"/>
                <w:szCs w:val="22"/>
              </w:rPr>
            </w:pPr>
            <w:r>
              <w:rPr>
                <w:rFonts w:ascii="Times New Roman" w:hAnsi="Times New Roman"/>
                <w:bCs/>
                <w:kern w:val="28"/>
                <w:sz w:val="24"/>
                <w:szCs w:val="24"/>
              </w:rPr>
              <w:t>Республика Карелия</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801076" w:rsidP="00E444A5">
            <w:pPr>
              <w:pStyle w:val="13"/>
              <w:jc w:val="both"/>
              <w:rPr>
                <w:rFonts w:ascii="Times New Roman" w:hAnsi="Times New Roman"/>
                <w:bCs/>
                <w:kern w:val="28"/>
                <w:sz w:val="24"/>
                <w:szCs w:val="24"/>
              </w:rPr>
            </w:pPr>
            <w:proofErr w:type="spellStart"/>
            <w:r>
              <w:rPr>
                <w:rFonts w:ascii="Times New Roman" w:hAnsi="Times New Roman"/>
                <w:bCs/>
                <w:kern w:val="28"/>
                <w:sz w:val="24"/>
                <w:szCs w:val="24"/>
              </w:rPr>
              <w:t>Челмужская</w:t>
            </w:r>
            <w:proofErr w:type="spellEnd"/>
            <w:r w:rsidR="0011480B">
              <w:rPr>
                <w:rFonts w:ascii="Times New Roman" w:hAnsi="Times New Roman"/>
                <w:bCs/>
                <w:kern w:val="28"/>
                <w:sz w:val="24"/>
                <w:szCs w:val="24"/>
              </w:rPr>
              <w:t xml:space="preserve"> губа </w:t>
            </w:r>
            <w:r w:rsidR="00414518">
              <w:rPr>
                <w:rFonts w:ascii="Times New Roman" w:hAnsi="Times New Roman"/>
                <w:bCs/>
                <w:kern w:val="28"/>
                <w:sz w:val="24"/>
                <w:szCs w:val="24"/>
              </w:rPr>
              <w:t>Онежско</w:t>
            </w:r>
            <w:r w:rsidR="0011480B">
              <w:rPr>
                <w:rFonts w:ascii="Times New Roman" w:hAnsi="Times New Roman"/>
                <w:bCs/>
                <w:kern w:val="28"/>
                <w:sz w:val="24"/>
                <w:szCs w:val="24"/>
              </w:rPr>
              <w:t>го</w:t>
            </w:r>
            <w:r w:rsidR="00414518">
              <w:rPr>
                <w:rFonts w:ascii="Times New Roman" w:hAnsi="Times New Roman"/>
                <w:bCs/>
                <w:kern w:val="28"/>
                <w:sz w:val="24"/>
                <w:szCs w:val="24"/>
              </w:rPr>
              <w:t xml:space="preserve"> озер</w:t>
            </w:r>
            <w:r w:rsidR="0011480B">
              <w:rPr>
                <w:rFonts w:ascii="Times New Roman" w:hAnsi="Times New Roman"/>
                <w:bCs/>
                <w:kern w:val="28"/>
                <w:sz w:val="24"/>
                <w:szCs w:val="24"/>
              </w:rPr>
              <w:t>а</w:t>
            </w:r>
          </w:p>
          <w:p w:rsidR="00E444A5" w:rsidRPr="00E53650" w:rsidRDefault="00414518" w:rsidP="00801076">
            <w:pPr>
              <w:pStyle w:val="13"/>
              <w:jc w:val="both"/>
              <w:rPr>
                <w:rFonts w:ascii="Times New Roman" w:hAnsi="Times New Roman"/>
              </w:rPr>
            </w:pPr>
            <w:r w:rsidRPr="00414518">
              <w:rPr>
                <w:rFonts w:ascii="Times New Roman" w:hAnsi="Times New Roman"/>
                <w:bCs/>
                <w:kern w:val="28"/>
                <w:sz w:val="24"/>
                <w:szCs w:val="24"/>
              </w:rPr>
              <w:t xml:space="preserve">Республика Карелия, </w:t>
            </w:r>
            <w:r w:rsidR="00801076">
              <w:rPr>
                <w:rFonts w:ascii="Times New Roman" w:hAnsi="Times New Roman"/>
                <w:bCs/>
                <w:kern w:val="28"/>
                <w:sz w:val="24"/>
                <w:szCs w:val="24"/>
              </w:rPr>
              <w:t>Медвежьегорский</w:t>
            </w:r>
            <w:r w:rsidRPr="00414518">
              <w:rPr>
                <w:rFonts w:ascii="Times New Roman" w:hAnsi="Times New Roman"/>
                <w:bCs/>
                <w:kern w:val="28"/>
                <w:sz w:val="24"/>
                <w:szCs w:val="24"/>
              </w:rPr>
              <w:t xml:space="preserve"> район, </w:t>
            </w:r>
            <w:r w:rsidR="00801076">
              <w:rPr>
                <w:rFonts w:ascii="Times New Roman" w:hAnsi="Times New Roman"/>
                <w:bCs/>
                <w:kern w:val="28"/>
                <w:sz w:val="24"/>
                <w:szCs w:val="24"/>
              </w:rPr>
              <w:t>пос</w:t>
            </w:r>
            <w:r w:rsidR="00F950BA">
              <w:rPr>
                <w:rFonts w:ascii="Times New Roman" w:hAnsi="Times New Roman"/>
                <w:bCs/>
                <w:kern w:val="28"/>
                <w:sz w:val="24"/>
                <w:szCs w:val="24"/>
              </w:rPr>
              <w:t>.</w:t>
            </w:r>
            <w:r w:rsidR="00801076">
              <w:rPr>
                <w:rFonts w:ascii="Times New Roman" w:hAnsi="Times New Roman"/>
                <w:bCs/>
                <w:kern w:val="28"/>
                <w:sz w:val="24"/>
                <w:szCs w:val="24"/>
              </w:rPr>
              <w:t> Челмужи</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6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67"/>
              <w:gridCol w:w="2580"/>
            </w:tblGrid>
            <w:tr w:rsidR="00801076" w:rsidTr="00801076">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01076" w:rsidRDefault="00801076" w:rsidP="00801076">
                  <w:pPr>
                    <w:autoSpaceDE w:val="0"/>
                    <w:autoSpaceDN w:val="0"/>
                    <w:adjustRightInd w:val="0"/>
                    <w:jc w:val="center"/>
                    <w:rPr>
                      <w:b/>
                    </w:rPr>
                  </w:pPr>
                  <w:r>
                    <w:rPr>
                      <w:b/>
                    </w:rPr>
                    <w:t>№</w:t>
                  </w:r>
                </w:p>
                <w:p w:rsidR="00801076" w:rsidRPr="00A220FE" w:rsidRDefault="00801076" w:rsidP="00801076">
                  <w:pPr>
                    <w:autoSpaceDE w:val="0"/>
                    <w:autoSpaceDN w:val="0"/>
                    <w:adjustRightInd w:val="0"/>
                    <w:jc w:val="center"/>
                    <w:rPr>
                      <w:b/>
                    </w:rPr>
                  </w:pPr>
                  <w:r w:rsidRPr="00A220FE">
                    <w:rPr>
                      <w:b/>
                    </w:rPr>
                    <w:t>точки</w:t>
                  </w:r>
                </w:p>
              </w:tc>
              <w:tc>
                <w:tcPr>
                  <w:tcW w:w="5047" w:type="dxa"/>
                  <w:gridSpan w:val="2"/>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801076">
                  <w:pPr>
                    <w:autoSpaceDE w:val="0"/>
                    <w:autoSpaceDN w:val="0"/>
                    <w:adjustRightInd w:val="0"/>
                    <w:jc w:val="center"/>
                    <w:rPr>
                      <w:b/>
                    </w:rPr>
                  </w:pPr>
                  <w:r w:rsidRPr="00A220FE">
                    <w:rPr>
                      <w:b/>
                    </w:rPr>
                    <w:t>Географические координаты угловых точек границ участка акватории водного объекта</w:t>
                  </w:r>
                  <w:r>
                    <w:rPr>
                      <w:b/>
                    </w:rPr>
                    <w:t xml:space="preserve"> </w:t>
                  </w:r>
                  <w:r w:rsidRPr="00A220FE">
                    <w:rPr>
                      <w:b/>
                    </w:rPr>
                    <w:t>(СК-42)</w:t>
                  </w:r>
                </w:p>
              </w:tc>
            </w:tr>
            <w:tr w:rsidR="00801076" w:rsidTr="00801076">
              <w:tc>
                <w:tcPr>
                  <w:tcW w:w="1276" w:type="dxa"/>
                  <w:vMerge/>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801076">
                  <w:pPr>
                    <w:jc w:val="center"/>
                    <w:rPr>
                      <w:b/>
                    </w:rPr>
                  </w:pPr>
                </w:p>
              </w:tc>
              <w:tc>
                <w:tcPr>
                  <w:tcW w:w="2467" w:type="dxa"/>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801076">
                  <w:pPr>
                    <w:autoSpaceDE w:val="0"/>
                    <w:autoSpaceDN w:val="0"/>
                    <w:adjustRightInd w:val="0"/>
                    <w:jc w:val="center"/>
                    <w:rPr>
                      <w:b/>
                    </w:rPr>
                  </w:pPr>
                  <w:r w:rsidRPr="00A220FE">
                    <w:rPr>
                      <w:b/>
                    </w:rPr>
                    <w:t>северная широта</w:t>
                  </w:r>
                </w:p>
              </w:tc>
              <w:tc>
                <w:tcPr>
                  <w:tcW w:w="2580" w:type="dxa"/>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801076">
                  <w:pPr>
                    <w:autoSpaceDE w:val="0"/>
                    <w:autoSpaceDN w:val="0"/>
                    <w:adjustRightInd w:val="0"/>
                    <w:jc w:val="center"/>
                    <w:rPr>
                      <w:b/>
                    </w:rPr>
                  </w:pPr>
                  <w:r w:rsidRPr="00A220FE">
                    <w:rPr>
                      <w:b/>
                    </w:rPr>
                    <w:t>восточная долгота</w:t>
                  </w:r>
                </w:p>
              </w:tc>
            </w:tr>
            <w:tr w:rsidR="00801076" w:rsidTr="00801076">
              <w:tc>
                <w:tcPr>
                  <w:tcW w:w="1276" w:type="dxa"/>
                  <w:tcBorders>
                    <w:top w:val="single" w:sz="4" w:space="0" w:color="auto"/>
                    <w:left w:val="single" w:sz="4" w:space="0" w:color="auto"/>
                    <w:bottom w:val="single" w:sz="4" w:space="0" w:color="auto"/>
                    <w:right w:val="single" w:sz="4" w:space="0" w:color="auto"/>
                  </w:tcBorders>
                  <w:vAlign w:val="center"/>
                </w:tcPr>
                <w:p w:rsidR="00801076" w:rsidRPr="00A220FE" w:rsidRDefault="00801076" w:rsidP="00801076">
                  <w:pPr>
                    <w:jc w:val="center"/>
                    <w:rPr>
                      <w:b/>
                    </w:rPr>
                  </w:pPr>
                  <w:r w:rsidRPr="00A220FE">
                    <w:rPr>
                      <w:b/>
                    </w:rPr>
                    <w:t>1</w:t>
                  </w:r>
                </w:p>
              </w:tc>
              <w:tc>
                <w:tcPr>
                  <w:tcW w:w="2467" w:type="dxa"/>
                  <w:tcBorders>
                    <w:top w:val="single" w:sz="4" w:space="0" w:color="auto"/>
                    <w:left w:val="single" w:sz="4" w:space="0" w:color="auto"/>
                    <w:bottom w:val="single" w:sz="4" w:space="0" w:color="auto"/>
                    <w:right w:val="single" w:sz="4" w:space="0" w:color="auto"/>
                  </w:tcBorders>
                  <w:vAlign w:val="center"/>
                </w:tcPr>
                <w:p w:rsidR="00801076" w:rsidRPr="00A220FE" w:rsidRDefault="00801076" w:rsidP="00801076">
                  <w:pPr>
                    <w:autoSpaceDE w:val="0"/>
                    <w:autoSpaceDN w:val="0"/>
                    <w:adjustRightInd w:val="0"/>
                    <w:jc w:val="center"/>
                    <w:rPr>
                      <w:b/>
                    </w:rPr>
                  </w:pPr>
                  <w:r w:rsidRPr="00A220FE">
                    <w:rPr>
                      <w:b/>
                    </w:rPr>
                    <w:t>2</w:t>
                  </w:r>
                </w:p>
              </w:tc>
              <w:tc>
                <w:tcPr>
                  <w:tcW w:w="2580" w:type="dxa"/>
                  <w:tcBorders>
                    <w:top w:val="single" w:sz="4" w:space="0" w:color="auto"/>
                    <w:left w:val="single" w:sz="4" w:space="0" w:color="auto"/>
                    <w:bottom w:val="single" w:sz="4" w:space="0" w:color="auto"/>
                    <w:right w:val="single" w:sz="4" w:space="0" w:color="auto"/>
                  </w:tcBorders>
                  <w:vAlign w:val="center"/>
                </w:tcPr>
                <w:p w:rsidR="00801076" w:rsidRPr="00A220FE" w:rsidRDefault="00801076" w:rsidP="00801076">
                  <w:pPr>
                    <w:autoSpaceDE w:val="0"/>
                    <w:autoSpaceDN w:val="0"/>
                    <w:adjustRightInd w:val="0"/>
                    <w:jc w:val="center"/>
                    <w:rPr>
                      <w:b/>
                    </w:rPr>
                  </w:pPr>
                  <w:r w:rsidRPr="00A220FE">
                    <w:rPr>
                      <w:b/>
                    </w:rPr>
                    <w:t>3</w:t>
                  </w:r>
                </w:p>
              </w:tc>
            </w:tr>
            <w:tr w:rsidR="00801076" w:rsidTr="00801076">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autoSpaceDE w:val="0"/>
                    <w:autoSpaceDN w:val="0"/>
                    <w:adjustRightInd w:val="0"/>
                    <w:jc w:val="center"/>
                    <w:rPr>
                      <w:b/>
                    </w:rPr>
                  </w:pPr>
                  <w:r w:rsidRPr="00A220FE">
                    <w:rPr>
                      <w:b/>
                    </w:rPr>
                    <w:t>1</w:t>
                  </w:r>
                </w:p>
              </w:tc>
              <w:tc>
                <w:tcPr>
                  <w:tcW w:w="2467"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sidRPr="00A220FE">
                    <w:rPr>
                      <w:rFonts w:ascii="Times New Roman" w:hAnsi="Times New Roman"/>
                      <w:sz w:val="24"/>
                      <w:szCs w:val="24"/>
                    </w:rPr>
                    <w:t>62°34’00</w:t>
                  </w:r>
                  <w:r>
                    <w:rPr>
                      <w:rFonts w:ascii="Times New Roman" w:hAnsi="Times New Roman"/>
                      <w:sz w:val="24"/>
                      <w:szCs w:val="24"/>
                    </w:rPr>
                    <w:t>,</w:t>
                  </w:r>
                  <w:r w:rsidRPr="00A220FE">
                    <w:rPr>
                      <w:rFonts w:ascii="Times New Roman" w:hAnsi="Times New Roman"/>
                      <w:sz w:val="24"/>
                      <w:szCs w:val="24"/>
                    </w:rPr>
                    <w:t>553’’</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sidRPr="00A220FE">
                    <w:rPr>
                      <w:rFonts w:ascii="Times New Roman" w:hAnsi="Times New Roman"/>
                      <w:sz w:val="24"/>
                      <w:szCs w:val="24"/>
                    </w:rPr>
                    <w:t>35°34’52</w:t>
                  </w:r>
                  <w:r>
                    <w:rPr>
                      <w:rFonts w:ascii="Times New Roman" w:hAnsi="Times New Roman"/>
                      <w:sz w:val="24"/>
                      <w:szCs w:val="24"/>
                    </w:rPr>
                    <w:t>,</w:t>
                  </w:r>
                  <w:r w:rsidRPr="00A220FE">
                    <w:rPr>
                      <w:rFonts w:ascii="Times New Roman" w:hAnsi="Times New Roman"/>
                      <w:sz w:val="24"/>
                      <w:szCs w:val="24"/>
                    </w:rPr>
                    <w:t>789’’</w:t>
                  </w:r>
                </w:p>
              </w:tc>
            </w:tr>
            <w:tr w:rsidR="00801076" w:rsidTr="00801076">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autoSpaceDE w:val="0"/>
                    <w:autoSpaceDN w:val="0"/>
                    <w:adjustRightInd w:val="0"/>
                    <w:jc w:val="center"/>
                    <w:rPr>
                      <w:b/>
                    </w:rPr>
                  </w:pPr>
                  <w:r w:rsidRPr="00A220FE">
                    <w:rPr>
                      <w:b/>
                    </w:rPr>
                    <w:t>2</w:t>
                  </w:r>
                </w:p>
              </w:tc>
              <w:tc>
                <w:tcPr>
                  <w:tcW w:w="2467"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sidRPr="00A220FE">
                    <w:rPr>
                      <w:rFonts w:ascii="Times New Roman" w:hAnsi="Times New Roman"/>
                      <w:sz w:val="24"/>
                      <w:szCs w:val="24"/>
                    </w:rPr>
                    <w:t>62°34’07</w:t>
                  </w:r>
                  <w:r>
                    <w:rPr>
                      <w:rFonts w:ascii="Times New Roman" w:hAnsi="Times New Roman"/>
                      <w:sz w:val="24"/>
                      <w:szCs w:val="24"/>
                    </w:rPr>
                    <w:t>,</w:t>
                  </w:r>
                  <w:r w:rsidRPr="00A220FE">
                    <w:rPr>
                      <w:rFonts w:ascii="Times New Roman" w:hAnsi="Times New Roman"/>
                      <w:sz w:val="24"/>
                      <w:szCs w:val="24"/>
                    </w:rPr>
                    <w:t>870’’</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sidRPr="00A220FE">
                    <w:rPr>
                      <w:rFonts w:ascii="Times New Roman" w:hAnsi="Times New Roman"/>
                      <w:sz w:val="24"/>
                      <w:szCs w:val="24"/>
                    </w:rPr>
                    <w:t>35°34’45</w:t>
                  </w:r>
                  <w:r>
                    <w:rPr>
                      <w:rFonts w:ascii="Times New Roman" w:hAnsi="Times New Roman"/>
                      <w:sz w:val="24"/>
                      <w:szCs w:val="24"/>
                    </w:rPr>
                    <w:t>,</w:t>
                  </w:r>
                  <w:r w:rsidRPr="00A220FE">
                    <w:rPr>
                      <w:rFonts w:ascii="Times New Roman" w:hAnsi="Times New Roman"/>
                      <w:sz w:val="24"/>
                      <w:szCs w:val="24"/>
                    </w:rPr>
                    <w:t>384’’</w:t>
                  </w:r>
                </w:p>
              </w:tc>
            </w:tr>
            <w:tr w:rsidR="00801076" w:rsidTr="00801076">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autoSpaceDE w:val="0"/>
                    <w:autoSpaceDN w:val="0"/>
                    <w:adjustRightInd w:val="0"/>
                    <w:jc w:val="center"/>
                    <w:rPr>
                      <w:b/>
                    </w:rPr>
                  </w:pPr>
                  <w:r w:rsidRPr="00A220FE">
                    <w:rPr>
                      <w:b/>
                    </w:rPr>
                    <w:t>3</w:t>
                  </w:r>
                </w:p>
              </w:tc>
              <w:tc>
                <w:tcPr>
                  <w:tcW w:w="2467"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sidRPr="00A220FE">
                    <w:rPr>
                      <w:rFonts w:ascii="Times New Roman" w:hAnsi="Times New Roman"/>
                      <w:sz w:val="24"/>
                      <w:szCs w:val="24"/>
                    </w:rPr>
                    <w:t>62°34’01</w:t>
                  </w:r>
                  <w:r>
                    <w:rPr>
                      <w:rFonts w:ascii="Times New Roman" w:hAnsi="Times New Roman"/>
                      <w:sz w:val="24"/>
                      <w:szCs w:val="24"/>
                    </w:rPr>
                    <w:t>,</w:t>
                  </w:r>
                  <w:r w:rsidRPr="00A220FE">
                    <w:rPr>
                      <w:rFonts w:ascii="Times New Roman" w:hAnsi="Times New Roman"/>
                      <w:sz w:val="24"/>
                      <w:szCs w:val="24"/>
                    </w:rPr>
                    <w:t>036’’</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Pr>
                      <w:rFonts w:ascii="Times New Roman" w:hAnsi="Times New Roman"/>
                      <w:sz w:val="24"/>
                      <w:szCs w:val="24"/>
                    </w:rPr>
                    <w:t>35°34’</w:t>
                  </w:r>
                  <w:r w:rsidRPr="00A220FE">
                    <w:rPr>
                      <w:rFonts w:ascii="Times New Roman" w:hAnsi="Times New Roman"/>
                      <w:sz w:val="24"/>
                      <w:szCs w:val="24"/>
                    </w:rPr>
                    <w:t>13</w:t>
                  </w:r>
                  <w:r>
                    <w:rPr>
                      <w:rFonts w:ascii="Times New Roman" w:hAnsi="Times New Roman"/>
                      <w:sz w:val="24"/>
                      <w:szCs w:val="24"/>
                    </w:rPr>
                    <w:t>,</w:t>
                  </w:r>
                  <w:r w:rsidRPr="00A220FE">
                    <w:rPr>
                      <w:rFonts w:ascii="Times New Roman" w:hAnsi="Times New Roman"/>
                      <w:sz w:val="24"/>
                      <w:szCs w:val="24"/>
                    </w:rPr>
                    <w:t>667’’</w:t>
                  </w:r>
                </w:p>
              </w:tc>
            </w:tr>
            <w:tr w:rsidR="00801076" w:rsidTr="00801076">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autoSpaceDE w:val="0"/>
                    <w:autoSpaceDN w:val="0"/>
                    <w:adjustRightInd w:val="0"/>
                    <w:jc w:val="center"/>
                    <w:rPr>
                      <w:b/>
                    </w:rPr>
                  </w:pPr>
                  <w:r w:rsidRPr="00A220FE">
                    <w:rPr>
                      <w:b/>
                    </w:rPr>
                    <w:t>4</w:t>
                  </w:r>
                </w:p>
              </w:tc>
              <w:tc>
                <w:tcPr>
                  <w:tcW w:w="2467"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sidRPr="00A220FE">
                    <w:rPr>
                      <w:rFonts w:ascii="Times New Roman" w:hAnsi="Times New Roman"/>
                      <w:sz w:val="24"/>
                      <w:szCs w:val="24"/>
                    </w:rPr>
                    <w:t>62°33’53</w:t>
                  </w:r>
                  <w:r>
                    <w:rPr>
                      <w:rFonts w:ascii="Times New Roman" w:hAnsi="Times New Roman"/>
                      <w:sz w:val="24"/>
                      <w:szCs w:val="24"/>
                    </w:rPr>
                    <w:t>,</w:t>
                  </w:r>
                  <w:r w:rsidRPr="00A220FE">
                    <w:rPr>
                      <w:rFonts w:ascii="Times New Roman" w:hAnsi="Times New Roman"/>
                      <w:sz w:val="24"/>
                      <w:szCs w:val="24"/>
                    </w:rPr>
                    <w:t>720’’</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801076">
                  <w:pPr>
                    <w:pStyle w:val="af6"/>
                    <w:jc w:val="center"/>
                    <w:rPr>
                      <w:rFonts w:ascii="Times New Roman" w:hAnsi="Times New Roman"/>
                      <w:sz w:val="24"/>
                      <w:szCs w:val="24"/>
                      <w:lang w:val="en-US"/>
                    </w:rPr>
                  </w:pPr>
                  <w:r w:rsidRPr="00A220FE">
                    <w:rPr>
                      <w:rFonts w:ascii="Times New Roman" w:hAnsi="Times New Roman"/>
                      <w:sz w:val="24"/>
                      <w:szCs w:val="24"/>
                    </w:rPr>
                    <w:t>35°34’21</w:t>
                  </w:r>
                  <w:r>
                    <w:rPr>
                      <w:rFonts w:ascii="Times New Roman" w:hAnsi="Times New Roman"/>
                      <w:sz w:val="24"/>
                      <w:szCs w:val="24"/>
                    </w:rPr>
                    <w:t>,</w:t>
                  </w:r>
                  <w:r w:rsidRPr="00A220FE">
                    <w:rPr>
                      <w:rFonts w:ascii="Times New Roman" w:hAnsi="Times New Roman"/>
                      <w:sz w:val="24"/>
                      <w:szCs w:val="24"/>
                    </w:rPr>
                    <w:t>073’’</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14518"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414518" w:rsidRPr="009F1226" w:rsidRDefault="0041451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11480B" w:rsidRDefault="00801076" w:rsidP="00F950BA">
            <w:pPr>
              <w:jc w:val="center"/>
              <w:rPr>
                <w:b/>
                <w:sz w:val="20"/>
                <w:szCs w:val="20"/>
              </w:rPr>
            </w:pPr>
            <w:proofErr w:type="spellStart"/>
            <w:r>
              <w:rPr>
                <w:b/>
                <w:sz w:val="20"/>
                <w:szCs w:val="20"/>
              </w:rPr>
              <w:t>Челмужская</w:t>
            </w:r>
            <w:proofErr w:type="spellEnd"/>
            <w:r w:rsidR="0011480B">
              <w:rPr>
                <w:b/>
                <w:sz w:val="20"/>
                <w:szCs w:val="20"/>
              </w:rPr>
              <w:t xml:space="preserve"> губа</w:t>
            </w:r>
          </w:p>
          <w:p w:rsidR="00414518" w:rsidRPr="009F1226" w:rsidRDefault="00414518" w:rsidP="0011480B">
            <w:pPr>
              <w:jc w:val="center"/>
              <w:rPr>
                <w:b/>
                <w:sz w:val="20"/>
                <w:szCs w:val="20"/>
              </w:rPr>
            </w:pPr>
            <w:r>
              <w:rPr>
                <w:b/>
                <w:sz w:val="20"/>
                <w:szCs w:val="20"/>
              </w:rPr>
              <w:t>Онежско</w:t>
            </w:r>
            <w:r w:rsidR="0011480B">
              <w:rPr>
                <w:b/>
                <w:sz w:val="20"/>
                <w:szCs w:val="20"/>
              </w:rPr>
              <w:t>го</w:t>
            </w:r>
            <w:r w:rsidR="00F950BA">
              <w:rPr>
                <w:b/>
                <w:sz w:val="20"/>
                <w:szCs w:val="20"/>
              </w:rPr>
              <w:t xml:space="preserve"> </w:t>
            </w:r>
            <w:r>
              <w:rPr>
                <w:b/>
                <w:sz w:val="20"/>
                <w:szCs w:val="20"/>
              </w:rPr>
              <w:t>озер</w:t>
            </w:r>
            <w:r w:rsidR="0011480B">
              <w:rPr>
                <w:b/>
                <w:sz w:val="20"/>
                <w:szCs w:val="20"/>
              </w:rPr>
              <w:t>а</w:t>
            </w:r>
          </w:p>
        </w:tc>
        <w:tc>
          <w:tcPr>
            <w:tcW w:w="1843" w:type="dxa"/>
            <w:tcBorders>
              <w:top w:val="single" w:sz="4" w:space="0" w:color="auto"/>
              <w:left w:val="single" w:sz="4" w:space="0" w:color="auto"/>
              <w:right w:val="single" w:sz="4" w:space="0" w:color="auto"/>
            </w:tcBorders>
          </w:tcPr>
          <w:p w:rsidR="00414518" w:rsidRDefault="00414518" w:rsidP="00267D08">
            <w:pPr>
              <w:ind w:right="-72"/>
              <w:jc w:val="center"/>
              <w:rPr>
                <w:b/>
                <w:sz w:val="20"/>
                <w:szCs w:val="20"/>
              </w:rPr>
            </w:pPr>
            <w:r w:rsidRPr="009314EA">
              <w:rPr>
                <w:b/>
                <w:sz w:val="20"/>
                <w:szCs w:val="20"/>
              </w:rPr>
              <w:t>Контрольная точка</w:t>
            </w:r>
          </w:p>
          <w:p w:rsidR="00414518" w:rsidRPr="00F01409" w:rsidRDefault="00414518" w:rsidP="00F950BA">
            <w:pPr>
              <w:ind w:right="-72"/>
              <w:jc w:val="center"/>
              <w:rPr>
                <w:sz w:val="18"/>
                <w:szCs w:val="18"/>
              </w:rPr>
            </w:pPr>
            <w:r w:rsidRPr="00474992">
              <w:rPr>
                <w:sz w:val="20"/>
                <w:szCs w:val="20"/>
              </w:rPr>
              <w:t>(в границах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414518" w:rsidRPr="00AE488D" w:rsidRDefault="00414518" w:rsidP="007A4C03">
            <w:pPr>
              <w:jc w:val="center"/>
              <w:rPr>
                <w:b/>
                <w:sz w:val="20"/>
                <w:szCs w:val="20"/>
                <w:u w:val="single"/>
              </w:rPr>
            </w:pPr>
            <w:r w:rsidRPr="00AE488D">
              <w:rPr>
                <w:b/>
                <w:sz w:val="20"/>
                <w:szCs w:val="20"/>
                <w:u w:val="single"/>
              </w:rPr>
              <w:t>Ежеквартально</w:t>
            </w:r>
          </w:p>
          <w:p w:rsidR="00414518" w:rsidRPr="00AE488D" w:rsidRDefault="00414518" w:rsidP="007A4C03">
            <w:pPr>
              <w:jc w:val="center"/>
              <w:rPr>
                <w:b/>
                <w:sz w:val="20"/>
                <w:szCs w:val="20"/>
                <w:u w:val="single"/>
              </w:rPr>
            </w:pPr>
            <w:r w:rsidRPr="00AE488D">
              <w:rPr>
                <w:b/>
                <w:sz w:val="20"/>
                <w:szCs w:val="20"/>
                <w:u w:val="single"/>
              </w:rPr>
              <w:t>(в период открытого русла)</w:t>
            </w:r>
          </w:p>
          <w:p w:rsidR="00414518" w:rsidRPr="0058185C" w:rsidRDefault="00414518" w:rsidP="00414518">
            <w:pPr>
              <w:jc w:val="both"/>
              <w:rPr>
                <w:sz w:val="20"/>
                <w:szCs w:val="20"/>
              </w:rPr>
            </w:pPr>
            <w:r w:rsidRPr="005053D4">
              <w:rPr>
                <w:sz w:val="20"/>
                <w:szCs w:val="20"/>
              </w:rPr>
              <w:t>рН, кислород растворенный, взвешенные вещества, БПК</w:t>
            </w:r>
            <w:r w:rsidRPr="005053D4">
              <w:rPr>
                <w:sz w:val="20"/>
                <w:szCs w:val="20"/>
                <w:vertAlign w:val="subscript"/>
              </w:rPr>
              <w:t>5</w:t>
            </w:r>
            <w:r w:rsidRPr="005053D4">
              <w:rPr>
                <w:sz w:val="20"/>
                <w:szCs w:val="20"/>
              </w:rPr>
              <w:t xml:space="preserve">, </w:t>
            </w:r>
            <w:r>
              <w:rPr>
                <w:sz w:val="20"/>
                <w:szCs w:val="20"/>
              </w:rPr>
              <w:t xml:space="preserve">ХПК, </w:t>
            </w:r>
            <w:r w:rsidRPr="005053D4">
              <w:rPr>
                <w:sz w:val="20"/>
                <w:szCs w:val="20"/>
              </w:rPr>
              <w:t>железо, температура</w:t>
            </w:r>
            <w:r>
              <w:rPr>
                <w:sz w:val="20"/>
                <w:szCs w:val="20"/>
              </w:rPr>
              <w:t>,</w:t>
            </w:r>
            <w:r w:rsidRPr="005053D4">
              <w:rPr>
                <w:sz w:val="20"/>
                <w:szCs w:val="20"/>
              </w:rPr>
              <w:t xml:space="preserve"> </w:t>
            </w:r>
            <w:r>
              <w:rPr>
                <w:sz w:val="20"/>
                <w:szCs w:val="20"/>
              </w:rPr>
              <w:t>н</w:t>
            </w:r>
            <w:r w:rsidRPr="005053D4">
              <w:rPr>
                <w:sz w:val="20"/>
                <w:szCs w:val="20"/>
              </w:rPr>
              <w:t>ефтепродукты (нефть)</w:t>
            </w:r>
          </w:p>
        </w:tc>
        <w:tc>
          <w:tcPr>
            <w:tcW w:w="4394" w:type="dxa"/>
            <w:tcBorders>
              <w:top w:val="outset" w:sz="6" w:space="0" w:color="000000"/>
              <w:left w:val="outset" w:sz="6" w:space="0" w:color="000000"/>
              <w:right w:val="outset" w:sz="6" w:space="0" w:color="000000"/>
            </w:tcBorders>
            <w:hideMark/>
          </w:tcPr>
          <w:p w:rsidR="00414518" w:rsidRDefault="00414518" w:rsidP="001220A6">
            <w:pPr>
              <w:jc w:val="center"/>
              <w:rPr>
                <w:sz w:val="20"/>
                <w:szCs w:val="20"/>
              </w:rPr>
            </w:pPr>
            <w:r>
              <w:rPr>
                <w:sz w:val="20"/>
                <w:szCs w:val="20"/>
              </w:rPr>
              <w:t>Водопользователь,</w:t>
            </w:r>
          </w:p>
          <w:p w:rsidR="00414518" w:rsidRPr="009F1226" w:rsidRDefault="0041451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14518" w:rsidRPr="009F1226" w:rsidRDefault="00414518" w:rsidP="004901BD">
            <w:pPr>
              <w:jc w:val="center"/>
              <w:rPr>
                <w:sz w:val="20"/>
                <w:szCs w:val="20"/>
              </w:rPr>
            </w:pPr>
            <w:r w:rsidRPr="009F1226">
              <w:rPr>
                <w:sz w:val="20"/>
                <w:szCs w:val="20"/>
              </w:rPr>
              <w:t>Ежеквартально,</w:t>
            </w:r>
          </w:p>
          <w:p w:rsidR="00414518" w:rsidRPr="009F1226" w:rsidRDefault="0041451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14518" w:rsidRPr="009F1226" w:rsidRDefault="00414518" w:rsidP="00E444A5">
            <w:pPr>
              <w:jc w:val="center"/>
              <w:rPr>
                <w:sz w:val="20"/>
                <w:szCs w:val="20"/>
              </w:rPr>
            </w:pPr>
            <w:r w:rsidRPr="009F1226">
              <w:rPr>
                <w:sz w:val="20"/>
                <w:szCs w:val="20"/>
              </w:rPr>
              <w:t xml:space="preserve">в ОВР по </w:t>
            </w:r>
            <w:r>
              <w:rPr>
                <w:sz w:val="20"/>
                <w:szCs w:val="20"/>
              </w:rPr>
              <w:t>Республике Карелия</w:t>
            </w:r>
          </w:p>
          <w:p w:rsidR="00414518" w:rsidRPr="009F1226" w:rsidRDefault="00414518"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801076" w:rsidRDefault="00801076" w:rsidP="00801076">
            <w:pPr>
              <w:jc w:val="center"/>
              <w:rPr>
                <w:b/>
                <w:sz w:val="20"/>
                <w:szCs w:val="20"/>
              </w:rPr>
            </w:pPr>
            <w:proofErr w:type="spellStart"/>
            <w:r>
              <w:rPr>
                <w:b/>
                <w:sz w:val="20"/>
                <w:szCs w:val="20"/>
              </w:rPr>
              <w:t>Челмужская</w:t>
            </w:r>
            <w:proofErr w:type="spellEnd"/>
            <w:r>
              <w:rPr>
                <w:b/>
                <w:sz w:val="20"/>
                <w:szCs w:val="20"/>
              </w:rPr>
              <w:t xml:space="preserve"> губа</w:t>
            </w:r>
          </w:p>
          <w:p w:rsidR="00267D08" w:rsidRPr="009F1226" w:rsidRDefault="00801076" w:rsidP="00801076">
            <w:pPr>
              <w:jc w:val="center"/>
              <w:rPr>
                <w:b/>
                <w:sz w:val="20"/>
                <w:szCs w:val="20"/>
              </w:rPr>
            </w:pPr>
            <w:r>
              <w:rPr>
                <w:b/>
                <w:sz w:val="20"/>
                <w:szCs w:val="20"/>
              </w:rPr>
              <w:t>Онежского озера</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полученные в результате наблюдений за водными объектами (их морфометрическими особенностями) и их </w:t>
            </w:r>
            <w:proofErr w:type="spellStart"/>
            <w:r w:rsidR="00267D08" w:rsidRPr="009F1226">
              <w:rPr>
                <w:sz w:val="20"/>
                <w:szCs w:val="20"/>
              </w:rPr>
              <w:t>водоохранными</w:t>
            </w:r>
            <w:proofErr w:type="spellEnd"/>
            <w:r w:rsidR="00267D08"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414518"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956C63" w:rsidRDefault="00801076" w:rsidP="00414518">
      <w:pPr>
        <w:jc w:val="center"/>
        <w:rPr>
          <w:b/>
        </w:rPr>
      </w:pPr>
      <w:r>
        <w:rPr>
          <w:b/>
          <w:noProof/>
          <w:sz w:val="16"/>
          <w:szCs w:val="16"/>
        </w:rPr>
        <w:drawing>
          <wp:inline distT="0" distB="0" distL="0" distR="0" wp14:anchorId="08C77762" wp14:editId="673BA62B">
            <wp:extent cx="3495675" cy="3290888"/>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3495675" cy="3290888"/>
                    </a:xfrm>
                    <a:prstGeom prst="rect">
                      <a:avLst/>
                    </a:prstGeom>
                    <a:noFill/>
                    <a:ln w="9525">
                      <a:noFill/>
                      <a:miter lim="800000"/>
                      <a:headEnd/>
                      <a:tailEnd/>
                    </a:ln>
                  </pic:spPr>
                </pic:pic>
              </a:graphicData>
            </a:graphic>
          </wp:inline>
        </w:drawing>
      </w:r>
    </w:p>
    <w:p w:rsidR="00414518" w:rsidRDefault="00414518">
      <w:pPr>
        <w:rPr>
          <w:b/>
        </w:rPr>
      </w:pPr>
    </w:p>
    <w:p w:rsidR="00414518" w:rsidRDefault="00414518">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345DE1" w:rsidRPr="00345DE1" w:rsidRDefault="00345DE1" w:rsidP="00345DE1">
      <w:pPr>
        <w:spacing w:after="120"/>
        <w:ind w:firstLine="709"/>
        <w:jc w:val="both"/>
      </w:pPr>
      <w:r w:rsidRPr="00345DE1">
        <w:t xml:space="preserve">Участок акватории </w:t>
      </w:r>
      <w:proofErr w:type="spellStart"/>
      <w:r w:rsidR="00801076">
        <w:t>Челмужской</w:t>
      </w:r>
      <w:proofErr w:type="spellEnd"/>
      <w:r w:rsidR="00670DB9">
        <w:t xml:space="preserve"> губы </w:t>
      </w:r>
      <w:r w:rsidRPr="00345DE1">
        <w:t xml:space="preserve">Онежского озера, примыкает к земельному участку, расположенному по адресу: Республика Карелия, </w:t>
      </w:r>
      <w:r w:rsidR="00801076">
        <w:t>Медвежьегорский</w:t>
      </w:r>
      <w:r w:rsidRPr="00345DE1">
        <w:t xml:space="preserve"> район, </w:t>
      </w:r>
      <w:r w:rsidR="00801076">
        <w:t>пос</w:t>
      </w:r>
      <w:r w:rsidRPr="00345DE1">
        <w:t>. </w:t>
      </w:r>
      <w:r w:rsidR="00801076">
        <w:t>Челмужи</w:t>
      </w:r>
      <w:r w:rsidR="00670DB9">
        <w:t>,</w:t>
      </w:r>
      <w:r w:rsidRPr="00345DE1">
        <w:t xml:space="preserve"> с</w:t>
      </w:r>
      <w:r>
        <w:t> </w:t>
      </w:r>
      <w:r w:rsidRPr="00345DE1">
        <w:t>границами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2580"/>
      </w:tblGrid>
      <w:tr w:rsidR="00801076" w:rsidTr="00801076">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01076" w:rsidRDefault="00801076" w:rsidP="00425CBD">
            <w:pPr>
              <w:autoSpaceDE w:val="0"/>
              <w:autoSpaceDN w:val="0"/>
              <w:adjustRightInd w:val="0"/>
              <w:jc w:val="center"/>
              <w:rPr>
                <w:b/>
              </w:rPr>
            </w:pPr>
            <w:r>
              <w:rPr>
                <w:b/>
              </w:rPr>
              <w:t>№</w:t>
            </w:r>
          </w:p>
          <w:p w:rsidR="00801076" w:rsidRPr="00A220FE" w:rsidRDefault="00801076" w:rsidP="00425CBD">
            <w:pPr>
              <w:autoSpaceDE w:val="0"/>
              <w:autoSpaceDN w:val="0"/>
              <w:adjustRightInd w:val="0"/>
              <w:jc w:val="center"/>
              <w:rPr>
                <w:b/>
              </w:rPr>
            </w:pPr>
            <w:r w:rsidRPr="00A220FE">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425CBD">
            <w:pPr>
              <w:autoSpaceDE w:val="0"/>
              <w:autoSpaceDN w:val="0"/>
              <w:adjustRightInd w:val="0"/>
              <w:jc w:val="center"/>
              <w:rPr>
                <w:b/>
              </w:rPr>
            </w:pPr>
            <w:r w:rsidRPr="00A220FE">
              <w:rPr>
                <w:b/>
              </w:rPr>
              <w:t>Географические координаты угловых точек границ участка акватории водного объекта</w:t>
            </w:r>
            <w:r>
              <w:rPr>
                <w:b/>
              </w:rPr>
              <w:t xml:space="preserve"> </w:t>
            </w:r>
            <w:r w:rsidRPr="00A220FE">
              <w:rPr>
                <w:b/>
              </w:rPr>
              <w:t>(СК-42)</w:t>
            </w:r>
          </w:p>
        </w:tc>
      </w:tr>
      <w:tr w:rsidR="00801076" w:rsidTr="00801076">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425CBD">
            <w:pPr>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425CBD">
            <w:pPr>
              <w:autoSpaceDE w:val="0"/>
              <w:autoSpaceDN w:val="0"/>
              <w:adjustRightInd w:val="0"/>
              <w:jc w:val="center"/>
              <w:rPr>
                <w:b/>
              </w:rPr>
            </w:pPr>
            <w:r w:rsidRPr="00A220FE">
              <w:rPr>
                <w:b/>
              </w:rPr>
              <w:t>северная широта</w:t>
            </w:r>
          </w:p>
        </w:tc>
        <w:tc>
          <w:tcPr>
            <w:tcW w:w="2580" w:type="dxa"/>
            <w:tcBorders>
              <w:top w:val="single" w:sz="4" w:space="0" w:color="auto"/>
              <w:left w:val="single" w:sz="4" w:space="0" w:color="auto"/>
              <w:bottom w:val="single" w:sz="4" w:space="0" w:color="auto"/>
              <w:right w:val="single" w:sz="4" w:space="0" w:color="auto"/>
            </w:tcBorders>
            <w:vAlign w:val="center"/>
            <w:hideMark/>
          </w:tcPr>
          <w:p w:rsidR="00801076" w:rsidRPr="00A220FE" w:rsidRDefault="00801076" w:rsidP="00425CBD">
            <w:pPr>
              <w:autoSpaceDE w:val="0"/>
              <w:autoSpaceDN w:val="0"/>
              <w:adjustRightInd w:val="0"/>
              <w:jc w:val="center"/>
              <w:rPr>
                <w:b/>
              </w:rPr>
            </w:pPr>
            <w:r w:rsidRPr="00A220FE">
              <w:rPr>
                <w:b/>
              </w:rPr>
              <w:t>восточная долгота</w:t>
            </w:r>
          </w:p>
        </w:tc>
      </w:tr>
      <w:tr w:rsidR="00801076" w:rsidTr="00801076">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801076" w:rsidRPr="00A220FE" w:rsidRDefault="00801076" w:rsidP="00425CBD">
            <w:pPr>
              <w:jc w:val="center"/>
              <w:rPr>
                <w:b/>
              </w:rPr>
            </w:pPr>
            <w:r w:rsidRPr="00A220FE">
              <w:rPr>
                <w:b/>
              </w:rPr>
              <w:t>1</w:t>
            </w:r>
          </w:p>
        </w:tc>
        <w:tc>
          <w:tcPr>
            <w:tcW w:w="2268" w:type="dxa"/>
            <w:tcBorders>
              <w:top w:val="single" w:sz="4" w:space="0" w:color="auto"/>
              <w:left w:val="single" w:sz="4" w:space="0" w:color="auto"/>
              <w:bottom w:val="single" w:sz="4" w:space="0" w:color="auto"/>
              <w:right w:val="single" w:sz="4" w:space="0" w:color="auto"/>
            </w:tcBorders>
            <w:vAlign w:val="center"/>
          </w:tcPr>
          <w:p w:rsidR="00801076" w:rsidRPr="00A220FE" w:rsidRDefault="00801076" w:rsidP="00425CBD">
            <w:pPr>
              <w:autoSpaceDE w:val="0"/>
              <w:autoSpaceDN w:val="0"/>
              <w:adjustRightInd w:val="0"/>
              <w:jc w:val="center"/>
              <w:rPr>
                <w:b/>
              </w:rPr>
            </w:pPr>
            <w:r w:rsidRPr="00A220FE">
              <w:rPr>
                <w:b/>
              </w:rPr>
              <w:t>2</w:t>
            </w:r>
          </w:p>
        </w:tc>
        <w:tc>
          <w:tcPr>
            <w:tcW w:w="2580" w:type="dxa"/>
            <w:tcBorders>
              <w:top w:val="single" w:sz="4" w:space="0" w:color="auto"/>
              <w:left w:val="single" w:sz="4" w:space="0" w:color="auto"/>
              <w:bottom w:val="single" w:sz="4" w:space="0" w:color="auto"/>
              <w:right w:val="single" w:sz="4" w:space="0" w:color="auto"/>
            </w:tcBorders>
            <w:vAlign w:val="center"/>
          </w:tcPr>
          <w:p w:rsidR="00801076" w:rsidRPr="00A220FE" w:rsidRDefault="00801076" w:rsidP="00425CBD">
            <w:pPr>
              <w:autoSpaceDE w:val="0"/>
              <w:autoSpaceDN w:val="0"/>
              <w:adjustRightInd w:val="0"/>
              <w:jc w:val="center"/>
              <w:rPr>
                <w:b/>
              </w:rPr>
            </w:pPr>
            <w:r w:rsidRPr="00A220FE">
              <w:rPr>
                <w:b/>
              </w:rPr>
              <w:t>3</w:t>
            </w:r>
          </w:p>
        </w:tc>
      </w:tr>
      <w:tr w:rsidR="00801076" w:rsidTr="00801076">
        <w:trPr>
          <w:jc w:val="center"/>
        </w:trPr>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autoSpaceDE w:val="0"/>
              <w:autoSpaceDN w:val="0"/>
              <w:adjustRightInd w:val="0"/>
              <w:jc w:val="center"/>
              <w:rPr>
                <w:b/>
              </w:rPr>
            </w:pPr>
            <w:r w:rsidRPr="00A220FE">
              <w:rPr>
                <w:b/>
              </w:rPr>
              <w:t>1</w:t>
            </w:r>
          </w:p>
        </w:tc>
        <w:tc>
          <w:tcPr>
            <w:tcW w:w="2268"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sidRPr="00A220FE">
              <w:rPr>
                <w:rFonts w:ascii="Times New Roman" w:hAnsi="Times New Roman"/>
                <w:sz w:val="24"/>
                <w:szCs w:val="24"/>
              </w:rPr>
              <w:t>62°34’00</w:t>
            </w:r>
            <w:r>
              <w:rPr>
                <w:rFonts w:ascii="Times New Roman" w:hAnsi="Times New Roman"/>
                <w:sz w:val="24"/>
                <w:szCs w:val="24"/>
              </w:rPr>
              <w:t>,</w:t>
            </w:r>
            <w:r w:rsidRPr="00A220FE">
              <w:rPr>
                <w:rFonts w:ascii="Times New Roman" w:hAnsi="Times New Roman"/>
                <w:sz w:val="24"/>
                <w:szCs w:val="24"/>
              </w:rPr>
              <w:t>553’’</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sidRPr="00A220FE">
              <w:rPr>
                <w:rFonts w:ascii="Times New Roman" w:hAnsi="Times New Roman"/>
                <w:sz w:val="24"/>
                <w:szCs w:val="24"/>
              </w:rPr>
              <w:t>35°34’52</w:t>
            </w:r>
            <w:r>
              <w:rPr>
                <w:rFonts w:ascii="Times New Roman" w:hAnsi="Times New Roman"/>
                <w:sz w:val="24"/>
                <w:szCs w:val="24"/>
              </w:rPr>
              <w:t>,</w:t>
            </w:r>
            <w:r w:rsidRPr="00A220FE">
              <w:rPr>
                <w:rFonts w:ascii="Times New Roman" w:hAnsi="Times New Roman"/>
                <w:sz w:val="24"/>
                <w:szCs w:val="24"/>
              </w:rPr>
              <w:t>789’’</w:t>
            </w:r>
          </w:p>
        </w:tc>
      </w:tr>
      <w:tr w:rsidR="00801076" w:rsidTr="00801076">
        <w:trPr>
          <w:jc w:val="center"/>
        </w:trPr>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autoSpaceDE w:val="0"/>
              <w:autoSpaceDN w:val="0"/>
              <w:adjustRightInd w:val="0"/>
              <w:jc w:val="center"/>
              <w:rPr>
                <w:b/>
              </w:rPr>
            </w:pPr>
            <w:r w:rsidRPr="00A220FE">
              <w:rPr>
                <w:b/>
              </w:rPr>
              <w:t>2</w:t>
            </w:r>
          </w:p>
        </w:tc>
        <w:tc>
          <w:tcPr>
            <w:tcW w:w="2268"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sidRPr="00A220FE">
              <w:rPr>
                <w:rFonts w:ascii="Times New Roman" w:hAnsi="Times New Roman"/>
                <w:sz w:val="24"/>
                <w:szCs w:val="24"/>
              </w:rPr>
              <w:t>62°34’07</w:t>
            </w:r>
            <w:r>
              <w:rPr>
                <w:rFonts w:ascii="Times New Roman" w:hAnsi="Times New Roman"/>
                <w:sz w:val="24"/>
                <w:szCs w:val="24"/>
              </w:rPr>
              <w:t>,</w:t>
            </w:r>
            <w:r w:rsidRPr="00A220FE">
              <w:rPr>
                <w:rFonts w:ascii="Times New Roman" w:hAnsi="Times New Roman"/>
                <w:sz w:val="24"/>
                <w:szCs w:val="24"/>
              </w:rPr>
              <w:t>870’’</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sidRPr="00A220FE">
              <w:rPr>
                <w:rFonts w:ascii="Times New Roman" w:hAnsi="Times New Roman"/>
                <w:sz w:val="24"/>
                <w:szCs w:val="24"/>
              </w:rPr>
              <w:t>35°34’45</w:t>
            </w:r>
            <w:r>
              <w:rPr>
                <w:rFonts w:ascii="Times New Roman" w:hAnsi="Times New Roman"/>
                <w:sz w:val="24"/>
                <w:szCs w:val="24"/>
              </w:rPr>
              <w:t>,</w:t>
            </w:r>
            <w:r w:rsidRPr="00A220FE">
              <w:rPr>
                <w:rFonts w:ascii="Times New Roman" w:hAnsi="Times New Roman"/>
                <w:sz w:val="24"/>
                <w:szCs w:val="24"/>
              </w:rPr>
              <w:t>384’’</w:t>
            </w:r>
          </w:p>
        </w:tc>
      </w:tr>
      <w:tr w:rsidR="00801076" w:rsidTr="00801076">
        <w:trPr>
          <w:jc w:val="center"/>
        </w:trPr>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autoSpaceDE w:val="0"/>
              <w:autoSpaceDN w:val="0"/>
              <w:adjustRightInd w:val="0"/>
              <w:jc w:val="center"/>
              <w:rPr>
                <w:b/>
              </w:rPr>
            </w:pPr>
            <w:r w:rsidRPr="00A220FE">
              <w:rPr>
                <w:b/>
              </w:rPr>
              <w:t>3</w:t>
            </w:r>
          </w:p>
        </w:tc>
        <w:tc>
          <w:tcPr>
            <w:tcW w:w="2268"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sidRPr="00A220FE">
              <w:rPr>
                <w:rFonts w:ascii="Times New Roman" w:hAnsi="Times New Roman"/>
                <w:sz w:val="24"/>
                <w:szCs w:val="24"/>
              </w:rPr>
              <w:t>62°34’01</w:t>
            </w:r>
            <w:r>
              <w:rPr>
                <w:rFonts w:ascii="Times New Roman" w:hAnsi="Times New Roman"/>
                <w:sz w:val="24"/>
                <w:szCs w:val="24"/>
              </w:rPr>
              <w:t>,</w:t>
            </w:r>
            <w:r w:rsidRPr="00A220FE">
              <w:rPr>
                <w:rFonts w:ascii="Times New Roman" w:hAnsi="Times New Roman"/>
                <w:sz w:val="24"/>
                <w:szCs w:val="24"/>
              </w:rPr>
              <w:t>036’’</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Pr>
                <w:rFonts w:ascii="Times New Roman" w:hAnsi="Times New Roman"/>
                <w:sz w:val="24"/>
                <w:szCs w:val="24"/>
              </w:rPr>
              <w:t>35°34’</w:t>
            </w:r>
            <w:r w:rsidRPr="00A220FE">
              <w:rPr>
                <w:rFonts w:ascii="Times New Roman" w:hAnsi="Times New Roman"/>
                <w:sz w:val="24"/>
                <w:szCs w:val="24"/>
              </w:rPr>
              <w:t>13</w:t>
            </w:r>
            <w:r>
              <w:rPr>
                <w:rFonts w:ascii="Times New Roman" w:hAnsi="Times New Roman"/>
                <w:sz w:val="24"/>
                <w:szCs w:val="24"/>
              </w:rPr>
              <w:t>,</w:t>
            </w:r>
            <w:r w:rsidRPr="00A220FE">
              <w:rPr>
                <w:rFonts w:ascii="Times New Roman" w:hAnsi="Times New Roman"/>
                <w:sz w:val="24"/>
                <w:szCs w:val="24"/>
              </w:rPr>
              <w:t>667’’</w:t>
            </w:r>
          </w:p>
        </w:tc>
      </w:tr>
      <w:tr w:rsidR="00801076" w:rsidTr="00801076">
        <w:trPr>
          <w:jc w:val="center"/>
        </w:trPr>
        <w:tc>
          <w:tcPr>
            <w:tcW w:w="1276"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autoSpaceDE w:val="0"/>
              <w:autoSpaceDN w:val="0"/>
              <w:adjustRightInd w:val="0"/>
              <w:jc w:val="center"/>
              <w:rPr>
                <w:b/>
              </w:rPr>
            </w:pPr>
            <w:r w:rsidRPr="00A220FE">
              <w:rPr>
                <w:b/>
              </w:rPr>
              <w:t>4</w:t>
            </w:r>
          </w:p>
        </w:tc>
        <w:tc>
          <w:tcPr>
            <w:tcW w:w="2268"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sidRPr="00A220FE">
              <w:rPr>
                <w:rFonts w:ascii="Times New Roman" w:hAnsi="Times New Roman"/>
                <w:sz w:val="24"/>
                <w:szCs w:val="24"/>
              </w:rPr>
              <w:t>62°33’53</w:t>
            </w:r>
            <w:r>
              <w:rPr>
                <w:rFonts w:ascii="Times New Roman" w:hAnsi="Times New Roman"/>
                <w:sz w:val="24"/>
                <w:szCs w:val="24"/>
              </w:rPr>
              <w:t>,</w:t>
            </w:r>
            <w:r w:rsidRPr="00A220FE">
              <w:rPr>
                <w:rFonts w:ascii="Times New Roman" w:hAnsi="Times New Roman"/>
                <w:sz w:val="24"/>
                <w:szCs w:val="24"/>
              </w:rPr>
              <w:t>720’’</w:t>
            </w:r>
          </w:p>
        </w:tc>
        <w:tc>
          <w:tcPr>
            <w:tcW w:w="2580" w:type="dxa"/>
            <w:tcBorders>
              <w:top w:val="single" w:sz="4" w:space="0" w:color="auto"/>
              <w:left w:val="single" w:sz="4" w:space="0" w:color="auto"/>
              <w:bottom w:val="single" w:sz="4" w:space="0" w:color="auto"/>
              <w:right w:val="single" w:sz="4" w:space="0" w:color="auto"/>
            </w:tcBorders>
            <w:hideMark/>
          </w:tcPr>
          <w:p w:rsidR="00801076" w:rsidRPr="00A220FE" w:rsidRDefault="00801076" w:rsidP="00425CBD">
            <w:pPr>
              <w:pStyle w:val="af6"/>
              <w:jc w:val="center"/>
              <w:rPr>
                <w:rFonts w:ascii="Times New Roman" w:hAnsi="Times New Roman"/>
                <w:sz w:val="24"/>
                <w:szCs w:val="24"/>
                <w:lang w:val="en-US"/>
              </w:rPr>
            </w:pPr>
            <w:r w:rsidRPr="00A220FE">
              <w:rPr>
                <w:rFonts w:ascii="Times New Roman" w:hAnsi="Times New Roman"/>
                <w:sz w:val="24"/>
                <w:szCs w:val="24"/>
              </w:rPr>
              <w:t>35°34’21</w:t>
            </w:r>
            <w:r>
              <w:rPr>
                <w:rFonts w:ascii="Times New Roman" w:hAnsi="Times New Roman"/>
                <w:sz w:val="24"/>
                <w:szCs w:val="24"/>
              </w:rPr>
              <w:t>,</w:t>
            </w:r>
            <w:r w:rsidRPr="00A220FE">
              <w:rPr>
                <w:rFonts w:ascii="Times New Roman" w:hAnsi="Times New Roman"/>
                <w:sz w:val="24"/>
                <w:szCs w:val="24"/>
              </w:rPr>
              <w:t>073’’</w:t>
            </w:r>
          </w:p>
        </w:tc>
      </w:tr>
    </w:tbl>
    <w:p w:rsidR="00670DB9" w:rsidRPr="007036ED" w:rsidRDefault="00670DB9" w:rsidP="007036ED">
      <w:pPr>
        <w:spacing w:before="120"/>
        <w:ind w:firstLine="709"/>
        <w:jc w:val="both"/>
      </w:pPr>
      <w:r w:rsidRPr="007036ED">
        <w:t xml:space="preserve">Площадь </w:t>
      </w:r>
      <w:r w:rsidR="00801076">
        <w:t>участка акватории составляет - 0</w:t>
      </w:r>
      <w:r w:rsidRPr="007036ED">
        <w:t>,1</w:t>
      </w:r>
      <w:r w:rsidR="00801076">
        <w:t xml:space="preserve">25 </w:t>
      </w:r>
      <w:r w:rsidRPr="007036ED">
        <w:t>км</w:t>
      </w:r>
      <w:r w:rsidRPr="007036ED">
        <w:rPr>
          <w:vertAlign w:val="superscript"/>
        </w:rPr>
        <w:t>2</w:t>
      </w:r>
      <w:r w:rsidRPr="007036ED">
        <w:t>.</w:t>
      </w:r>
    </w:p>
    <w:p w:rsidR="005D5057" w:rsidRDefault="00345DE1" w:rsidP="005D5057">
      <w:pPr>
        <w:ind w:firstLine="708"/>
        <w:jc w:val="both"/>
      </w:pPr>
      <w:r w:rsidRPr="007036ED">
        <w:t xml:space="preserve">Участок акватории </w:t>
      </w:r>
      <w:proofErr w:type="spellStart"/>
      <w:r w:rsidR="00801076">
        <w:t>Челмужской</w:t>
      </w:r>
      <w:proofErr w:type="spellEnd"/>
      <w:r w:rsidR="00670DB9" w:rsidRPr="007036ED">
        <w:t xml:space="preserve"> губы </w:t>
      </w:r>
      <w:r w:rsidRPr="007036ED">
        <w:t>Онежского озера используется для</w:t>
      </w:r>
      <w:r w:rsidR="007036ED" w:rsidRPr="007036ED">
        <w:t> </w:t>
      </w:r>
      <w:r w:rsidR="00670DB9" w:rsidRPr="00670DB9">
        <w:t>размещени</w:t>
      </w:r>
      <w:r w:rsidR="00670DB9" w:rsidRPr="007036ED">
        <w:t>я</w:t>
      </w:r>
      <w:r w:rsidR="00670DB9" w:rsidRPr="00670DB9">
        <w:t xml:space="preserve"> </w:t>
      </w:r>
      <w:r w:rsidR="005D5057" w:rsidRPr="005D5057">
        <w:t>и стоянки плавательных средств.</w:t>
      </w:r>
    </w:p>
    <w:p w:rsidR="005D5057" w:rsidRPr="005D5057" w:rsidRDefault="005D5057" w:rsidP="005D5057">
      <w:pPr>
        <w:spacing w:after="120"/>
        <w:ind w:firstLine="709"/>
        <w:jc w:val="both"/>
      </w:pPr>
      <w:r w:rsidRPr="005D5057">
        <w:t>Предполагаемое количество причаливаемых катеров – 15 штук.</w:t>
      </w:r>
    </w:p>
    <w:p w:rsidR="005D5057" w:rsidRPr="005D5057" w:rsidRDefault="005D5057" w:rsidP="005D5057">
      <w:pPr>
        <w:spacing w:after="120"/>
        <w:jc w:val="center"/>
        <w:rPr>
          <w:b/>
        </w:rPr>
      </w:pPr>
      <w:r w:rsidRPr="005D5057">
        <w:rPr>
          <w:b/>
        </w:rPr>
        <w:t>Характеристика размещаемых маломерных судов</w:t>
      </w:r>
      <w:bookmarkStart w:id="3" w:name="_GoBack"/>
      <w:bookmarkEnd w:id="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168"/>
        <w:gridCol w:w="1343"/>
        <w:gridCol w:w="3544"/>
      </w:tblGrid>
      <w:tr w:rsidR="005D5057" w:rsidRPr="005D5057" w:rsidTr="005D5057">
        <w:trPr>
          <w:trHeight w:val="184"/>
          <w:jc w:val="center"/>
        </w:trPr>
        <w:tc>
          <w:tcPr>
            <w:tcW w:w="3296" w:type="dxa"/>
            <w:vMerge w:val="restart"/>
            <w:tcBorders>
              <w:top w:val="single" w:sz="4" w:space="0" w:color="auto"/>
              <w:left w:val="single" w:sz="4" w:space="0" w:color="auto"/>
              <w:bottom w:val="single" w:sz="4" w:space="0" w:color="auto"/>
              <w:right w:val="single" w:sz="4" w:space="0" w:color="auto"/>
            </w:tcBorders>
            <w:vAlign w:val="center"/>
            <w:hideMark/>
          </w:tcPr>
          <w:p w:rsidR="005D5057" w:rsidRPr="005D5057" w:rsidRDefault="005D5057" w:rsidP="00C0669C">
            <w:pPr>
              <w:ind w:right="-1"/>
              <w:jc w:val="center"/>
              <w:rPr>
                <w:rFonts w:eastAsia="Calibri"/>
                <w:b/>
                <w:lang w:eastAsia="en-US"/>
              </w:rPr>
            </w:pPr>
            <w:r w:rsidRPr="005D5057">
              <w:rPr>
                <w:rFonts w:eastAsia="Calibri"/>
                <w:b/>
                <w:lang w:eastAsia="en-US"/>
              </w:rPr>
              <w:t>Название судна</w:t>
            </w:r>
          </w:p>
        </w:tc>
        <w:tc>
          <w:tcPr>
            <w:tcW w:w="2511" w:type="dxa"/>
            <w:gridSpan w:val="2"/>
            <w:tcBorders>
              <w:top w:val="single" w:sz="4" w:space="0" w:color="auto"/>
              <w:left w:val="single" w:sz="4" w:space="0" w:color="auto"/>
              <w:bottom w:val="single" w:sz="4" w:space="0" w:color="auto"/>
              <w:right w:val="single" w:sz="4" w:space="0" w:color="auto"/>
            </w:tcBorders>
            <w:vAlign w:val="center"/>
            <w:hideMark/>
          </w:tcPr>
          <w:p w:rsidR="005D5057" w:rsidRPr="005D5057" w:rsidRDefault="005D5057" w:rsidP="00C0669C">
            <w:pPr>
              <w:ind w:right="-1"/>
              <w:jc w:val="center"/>
              <w:rPr>
                <w:rFonts w:eastAsia="Calibri"/>
                <w:b/>
                <w:lang w:eastAsia="en-US"/>
              </w:rPr>
            </w:pPr>
            <w:r w:rsidRPr="005D5057">
              <w:rPr>
                <w:rFonts w:eastAsia="Calibri"/>
                <w:b/>
                <w:lang w:eastAsia="en-US"/>
              </w:rPr>
              <w:t>Габариты корпуса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D5057" w:rsidRPr="005D5057" w:rsidRDefault="005D5057" w:rsidP="00C0669C">
            <w:pPr>
              <w:ind w:right="-1"/>
              <w:jc w:val="center"/>
              <w:rPr>
                <w:rFonts w:eastAsia="Calibri"/>
                <w:b/>
                <w:lang w:eastAsia="en-US"/>
              </w:rPr>
            </w:pPr>
            <w:r w:rsidRPr="005D5057">
              <w:rPr>
                <w:rFonts w:eastAsia="Calibri"/>
                <w:b/>
                <w:lang w:eastAsia="en-US"/>
              </w:rPr>
              <w:t>Условия плавания</w:t>
            </w:r>
          </w:p>
        </w:tc>
      </w:tr>
      <w:tr w:rsidR="005D5057" w:rsidRPr="005D5057" w:rsidTr="005D5057">
        <w:trPr>
          <w:trHeight w:val="60"/>
          <w:jc w:val="center"/>
        </w:trPr>
        <w:tc>
          <w:tcPr>
            <w:tcW w:w="3296" w:type="dxa"/>
            <w:vMerge/>
            <w:tcBorders>
              <w:top w:val="single" w:sz="4" w:space="0" w:color="auto"/>
              <w:left w:val="single" w:sz="4" w:space="0" w:color="auto"/>
              <w:bottom w:val="single" w:sz="4" w:space="0" w:color="auto"/>
              <w:right w:val="single" w:sz="4" w:space="0" w:color="auto"/>
            </w:tcBorders>
            <w:vAlign w:val="center"/>
            <w:hideMark/>
          </w:tcPr>
          <w:p w:rsidR="005D5057" w:rsidRPr="005D5057" w:rsidRDefault="005D5057" w:rsidP="00C0669C">
            <w:pPr>
              <w:jc w:val="center"/>
              <w:rPr>
                <w:rFonts w:eastAsia="Calibri"/>
                <w:b/>
                <w:lang w:eastAsia="en-US"/>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5D5057" w:rsidRPr="005D5057" w:rsidRDefault="005D5057" w:rsidP="00C0669C">
            <w:pPr>
              <w:ind w:right="-1"/>
              <w:jc w:val="center"/>
              <w:rPr>
                <w:rFonts w:eastAsia="Calibri"/>
                <w:b/>
                <w:lang w:eastAsia="en-US"/>
              </w:rPr>
            </w:pPr>
            <w:r w:rsidRPr="005D5057">
              <w:rPr>
                <w:rFonts w:eastAsia="Calibri"/>
                <w:b/>
                <w:lang w:eastAsia="en-US"/>
              </w:rPr>
              <w:t>Длина, м</w:t>
            </w:r>
          </w:p>
        </w:tc>
        <w:tc>
          <w:tcPr>
            <w:tcW w:w="1343" w:type="dxa"/>
            <w:tcBorders>
              <w:top w:val="single" w:sz="4" w:space="0" w:color="auto"/>
              <w:left w:val="single" w:sz="4" w:space="0" w:color="auto"/>
              <w:bottom w:val="single" w:sz="4" w:space="0" w:color="auto"/>
              <w:right w:val="single" w:sz="4" w:space="0" w:color="auto"/>
            </w:tcBorders>
            <w:vAlign w:val="center"/>
            <w:hideMark/>
          </w:tcPr>
          <w:p w:rsidR="005D5057" w:rsidRPr="005D5057" w:rsidRDefault="005D5057" w:rsidP="00C0669C">
            <w:pPr>
              <w:ind w:right="-1"/>
              <w:jc w:val="center"/>
              <w:rPr>
                <w:rFonts w:eastAsia="Calibri"/>
                <w:b/>
                <w:lang w:eastAsia="en-US"/>
              </w:rPr>
            </w:pPr>
            <w:r w:rsidRPr="005D5057">
              <w:rPr>
                <w:rFonts w:eastAsia="Calibri"/>
                <w:b/>
                <w:lang w:eastAsia="en-US"/>
              </w:rPr>
              <w:t>Ширина, м</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D5057" w:rsidRPr="005D5057" w:rsidRDefault="005D5057" w:rsidP="00C0669C">
            <w:pPr>
              <w:jc w:val="center"/>
              <w:rPr>
                <w:rFonts w:eastAsia="Calibri"/>
                <w:b/>
                <w:lang w:eastAsia="en-US"/>
              </w:rPr>
            </w:pPr>
          </w:p>
        </w:tc>
      </w:tr>
      <w:tr w:rsidR="005D5057" w:rsidRPr="005D5057" w:rsidTr="005D5057">
        <w:trPr>
          <w:trHeight w:val="60"/>
          <w:jc w:val="center"/>
        </w:trPr>
        <w:tc>
          <w:tcPr>
            <w:tcW w:w="3296" w:type="dxa"/>
            <w:tcBorders>
              <w:top w:val="single" w:sz="4" w:space="0" w:color="auto"/>
              <w:left w:val="single" w:sz="4" w:space="0" w:color="auto"/>
              <w:bottom w:val="single" w:sz="4" w:space="0" w:color="auto"/>
              <w:right w:val="single" w:sz="4" w:space="0" w:color="auto"/>
            </w:tcBorders>
            <w:vAlign w:val="center"/>
          </w:tcPr>
          <w:p w:rsidR="005D5057" w:rsidRPr="005D5057" w:rsidRDefault="005D5057" w:rsidP="00C0669C">
            <w:pPr>
              <w:jc w:val="center"/>
              <w:rPr>
                <w:rFonts w:eastAsia="Calibri"/>
                <w:b/>
                <w:lang w:eastAsia="en-US"/>
              </w:rPr>
            </w:pPr>
            <w:r w:rsidRPr="005D5057">
              <w:rPr>
                <w:rFonts w:eastAsia="Calibri"/>
                <w:b/>
                <w:lang w:eastAsia="en-US"/>
              </w:rPr>
              <w:t>1</w:t>
            </w:r>
          </w:p>
        </w:tc>
        <w:tc>
          <w:tcPr>
            <w:tcW w:w="1168" w:type="dxa"/>
            <w:tcBorders>
              <w:top w:val="single" w:sz="4" w:space="0" w:color="auto"/>
              <w:left w:val="single" w:sz="4" w:space="0" w:color="auto"/>
              <w:bottom w:val="single" w:sz="4" w:space="0" w:color="auto"/>
              <w:right w:val="single" w:sz="4" w:space="0" w:color="auto"/>
            </w:tcBorders>
            <w:vAlign w:val="center"/>
          </w:tcPr>
          <w:p w:rsidR="005D5057" w:rsidRPr="005D5057" w:rsidRDefault="005D5057" w:rsidP="00C0669C">
            <w:pPr>
              <w:ind w:right="-1"/>
              <w:jc w:val="center"/>
              <w:rPr>
                <w:rFonts w:eastAsia="Calibri"/>
                <w:b/>
                <w:lang w:eastAsia="en-US"/>
              </w:rPr>
            </w:pPr>
            <w:r w:rsidRPr="005D5057">
              <w:rPr>
                <w:rFonts w:eastAsia="Calibri"/>
                <w:b/>
                <w:lang w:eastAsia="en-US"/>
              </w:rPr>
              <w:t>3</w:t>
            </w:r>
          </w:p>
        </w:tc>
        <w:tc>
          <w:tcPr>
            <w:tcW w:w="1343" w:type="dxa"/>
            <w:tcBorders>
              <w:top w:val="single" w:sz="4" w:space="0" w:color="auto"/>
              <w:left w:val="single" w:sz="4" w:space="0" w:color="auto"/>
              <w:bottom w:val="single" w:sz="4" w:space="0" w:color="auto"/>
              <w:right w:val="single" w:sz="4" w:space="0" w:color="auto"/>
            </w:tcBorders>
            <w:vAlign w:val="center"/>
          </w:tcPr>
          <w:p w:rsidR="005D5057" w:rsidRPr="005D5057" w:rsidRDefault="005D5057" w:rsidP="00C0669C">
            <w:pPr>
              <w:ind w:right="-1"/>
              <w:jc w:val="center"/>
              <w:rPr>
                <w:rFonts w:eastAsia="Calibri"/>
                <w:b/>
                <w:lang w:eastAsia="en-US"/>
              </w:rPr>
            </w:pPr>
            <w:r w:rsidRPr="005D5057">
              <w:rPr>
                <w:rFonts w:eastAsia="Calibri"/>
                <w:b/>
                <w:lang w:eastAsia="en-US"/>
              </w:rPr>
              <w:t>4</w:t>
            </w:r>
          </w:p>
        </w:tc>
        <w:tc>
          <w:tcPr>
            <w:tcW w:w="3544" w:type="dxa"/>
            <w:tcBorders>
              <w:top w:val="single" w:sz="4" w:space="0" w:color="auto"/>
              <w:left w:val="single" w:sz="4" w:space="0" w:color="auto"/>
              <w:bottom w:val="single" w:sz="4" w:space="0" w:color="auto"/>
              <w:right w:val="single" w:sz="4" w:space="0" w:color="auto"/>
            </w:tcBorders>
            <w:vAlign w:val="center"/>
          </w:tcPr>
          <w:p w:rsidR="005D5057" w:rsidRPr="005D5057" w:rsidRDefault="005D5057" w:rsidP="00C0669C">
            <w:pPr>
              <w:jc w:val="center"/>
              <w:rPr>
                <w:rFonts w:eastAsia="Calibri"/>
                <w:b/>
                <w:lang w:eastAsia="en-US"/>
              </w:rPr>
            </w:pPr>
            <w:r w:rsidRPr="005D5057">
              <w:rPr>
                <w:rFonts w:eastAsia="Calibri"/>
                <w:b/>
                <w:lang w:eastAsia="en-US"/>
              </w:rPr>
              <w:t>5</w:t>
            </w:r>
          </w:p>
        </w:tc>
      </w:tr>
      <w:tr w:rsidR="005D5057" w:rsidRPr="005D5057" w:rsidTr="005D5057">
        <w:trPr>
          <w:trHeight w:val="60"/>
          <w:jc w:val="center"/>
        </w:trPr>
        <w:tc>
          <w:tcPr>
            <w:tcW w:w="3296" w:type="dxa"/>
            <w:tcBorders>
              <w:top w:val="single" w:sz="4" w:space="0" w:color="auto"/>
              <w:left w:val="single" w:sz="4" w:space="0" w:color="auto"/>
              <w:bottom w:val="single" w:sz="4" w:space="0" w:color="auto"/>
              <w:right w:val="single" w:sz="4" w:space="0" w:color="auto"/>
            </w:tcBorders>
          </w:tcPr>
          <w:p w:rsidR="005D5057" w:rsidRPr="005D5057" w:rsidRDefault="005D5057" w:rsidP="005D5057">
            <w:pPr>
              <w:rPr>
                <w:rFonts w:eastAsia="Calibri"/>
                <w:lang w:eastAsia="en-US"/>
              </w:rPr>
            </w:pPr>
            <w:r w:rsidRPr="005D5057">
              <w:rPr>
                <w:rFonts w:eastAsia="Calibri"/>
                <w:lang w:eastAsia="en-US"/>
              </w:rPr>
              <w:t>Мотолодка Буревестник 650 (2007, Россия)</w:t>
            </w:r>
          </w:p>
        </w:tc>
        <w:tc>
          <w:tcPr>
            <w:tcW w:w="1168"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r w:rsidRPr="005D5057">
              <w:rPr>
                <w:rFonts w:eastAsia="Calibri"/>
                <w:lang w:eastAsia="en-US"/>
              </w:rPr>
              <w:t>6,50</w:t>
            </w:r>
          </w:p>
        </w:tc>
        <w:tc>
          <w:tcPr>
            <w:tcW w:w="1343"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r w:rsidRPr="005D5057">
              <w:rPr>
                <w:rFonts w:eastAsia="Calibri"/>
                <w:lang w:eastAsia="en-US"/>
              </w:rPr>
              <w:t>2,40</w:t>
            </w:r>
          </w:p>
        </w:tc>
        <w:tc>
          <w:tcPr>
            <w:tcW w:w="3544"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proofErr w:type="spellStart"/>
            <w:r w:rsidRPr="005D5057">
              <w:rPr>
                <w:rFonts w:eastAsia="Calibri"/>
                <w:lang w:eastAsia="en-US"/>
              </w:rPr>
              <w:t>мп.ввп.вп</w:t>
            </w:r>
            <w:proofErr w:type="spellEnd"/>
            <w:r w:rsidRPr="005D5057">
              <w:rPr>
                <w:rFonts w:eastAsia="Calibri"/>
                <w:lang w:eastAsia="en-US"/>
              </w:rPr>
              <w:t>.</w:t>
            </w:r>
            <w:r w:rsidRPr="005D5057">
              <w:rPr>
                <w:rFonts w:eastAsia="Calibri"/>
                <w:lang w:val="en-US" w:eastAsia="en-US"/>
              </w:rPr>
              <w:t>I</w:t>
            </w:r>
            <w:r w:rsidRPr="005D5057">
              <w:rPr>
                <w:rFonts w:eastAsia="Calibri"/>
                <w:lang w:eastAsia="en-US"/>
              </w:rPr>
              <w:t xml:space="preserve">-5000, </w:t>
            </w:r>
            <w:r w:rsidRPr="005D5057">
              <w:rPr>
                <w:rFonts w:eastAsia="Calibri"/>
                <w:lang w:val="en-US" w:eastAsia="en-US"/>
              </w:rPr>
              <w:t>h</w:t>
            </w:r>
            <w:r w:rsidRPr="005D5057">
              <w:rPr>
                <w:rFonts w:eastAsia="Calibri"/>
                <w:lang w:eastAsia="en-US"/>
              </w:rPr>
              <w:t>-0,6 в период плавания</w:t>
            </w:r>
          </w:p>
        </w:tc>
      </w:tr>
      <w:tr w:rsidR="005D5057" w:rsidRPr="005D5057" w:rsidTr="005D5057">
        <w:trPr>
          <w:trHeight w:val="60"/>
          <w:jc w:val="center"/>
        </w:trPr>
        <w:tc>
          <w:tcPr>
            <w:tcW w:w="3296" w:type="dxa"/>
            <w:tcBorders>
              <w:top w:val="single" w:sz="4" w:space="0" w:color="auto"/>
              <w:left w:val="single" w:sz="4" w:space="0" w:color="auto"/>
              <w:bottom w:val="single" w:sz="4" w:space="0" w:color="auto"/>
              <w:right w:val="single" w:sz="4" w:space="0" w:color="auto"/>
            </w:tcBorders>
          </w:tcPr>
          <w:p w:rsidR="005D5057" w:rsidRPr="005D5057" w:rsidRDefault="005D5057" w:rsidP="005D5057">
            <w:pPr>
              <w:rPr>
                <w:rFonts w:eastAsia="Calibri"/>
                <w:lang w:eastAsia="en-US"/>
              </w:rPr>
            </w:pPr>
            <w:r w:rsidRPr="005D5057">
              <w:rPr>
                <w:rFonts w:eastAsia="Calibri"/>
                <w:lang w:eastAsia="en-US"/>
              </w:rPr>
              <w:t>Мотолодка Буревестник 860 (2009, Россия)</w:t>
            </w:r>
          </w:p>
        </w:tc>
        <w:tc>
          <w:tcPr>
            <w:tcW w:w="1168"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r w:rsidRPr="005D5057">
              <w:rPr>
                <w:rFonts w:eastAsia="Calibri"/>
                <w:lang w:eastAsia="en-US"/>
              </w:rPr>
              <w:t>8,60</w:t>
            </w:r>
          </w:p>
        </w:tc>
        <w:tc>
          <w:tcPr>
            <w:tcW w:w="1343"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r w:rsidRPr="005D5057">
              <w:rPr>
                <w:rFonts w:eastAsia="Calibri"/>
                <w:lang w:eastAsia="en-US"/>
              </w:rPr>
              <w:t>2,90</w:t>
            </w:r>
          </w:p>
        </w:tc>
        <w:tc>
          <w:tcPr>
            <w:tcW w:w="3544"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proofErr w:type="spellStart"/>
            <w:r w:rsidRPr="005D5057">
              <w:rPr>
                <w:rFonts w:eastAsia="Calibri"/>
                <w:lang w:eastAsia="en-US"/>
              </w:rPr>
              <w:t>мп.ввп.вп</w:t>
            </w:r>
            <w:proofErr w:type="spellEnd"/>
            <w:r w:rsidRPr="005D5057">
              <w:rPr>
                <w:rFonts w:eastAsia="Calibri"/>
                <w:lang w:eastAsia="en-US"/>
              </w:rPr>
              <w:t>.</w:t>
            </w:r>
            <w:r w:rsidRPr="005D5057">
              <w:rPr>
                <w:rFonts w:eastAsia="Calibri"/>
                <w:lang w:val="en-US" w:eastAsia="en-US"/>
              </w:rPr>
              <w:t>I</w:t>
            </w:r>
            <w:r w:rsidRPr="005D5057">
              <w:rPr>
                <w:rFonts w:eastAsia="Calibri"/>
                <w:lang w:eastAsia="en-US"/>
              </w:rPr>
              <w:t xml:space="preserve">-6000, </w:t>
            </w:r>
            <w:r w:rsidRPr="005D5057">
              <w:rPr>
                <w:rFonts w:eastAsia="Calibri"/>
                <w:lang w:val="en-US" w:eastAsia="en-US"/>
              </w:rPr>
              <w:t>h</w:t>
            </w:r>
            <w:r w:rsidRPr="005D5057">
              <w:rPr>
                <w:rFonts w:eastAsia="Calibri"/>
                <w:lang w:eastAsia="en-US"/>
              </w:rPr>
              <w:t>-1,0 в период плавания</w:t>
            </w:r>
          </w:p>
        </w:tc>
      </w:tr>
      <w:tr w:rsidR="005D5057" w:rsidRPr="005D5057" w:rsidTr="005D5057">
        <w:trPr>
          <w:trHeight w:val="60"/>
          <w:jc w:val="center"/>
        </w:trPr>
        <w:tc>
          <w:tcPr>
            <w:tcW w:w="3296" w:type="dxa"/>
            <w:tcBorders>
              <w:top w:val="single" w:sz="4" w:space="0" w:color="auto"/>
              <w:left w:val="single" w:sz="4" w:space="0" w:color="auto"/>
              <w:bottom w:val="single" w:sz="4" w:space="0" w:color="auto"/>
              <w:right w:val="single" w:sz="4" w:space="0" w:color="auto"/>
            </w:tcBorders>
          </w:tcPr>
          <w:p w:rsidR="005D5057" w:rsidRPr="005D5057" w:rsidRDefault="005D5057" w:rsidP="005D5057">
            <w:pPr>
              <w:rPr>
                <w:rFonts w:eastAsia="Calibri"/>
                <w:lang w:eastAsia="en-US"/>
              </w:rPr>
            </w:pPr>
            <w:r w:rsidRPr="005D5057">
              <w:rPr>
                <w:rFonts w:eastAsia="Calibri"/>
                <w:lang w:eastAsia="en-US"/>
              </w:rPr>
              <w:t>Мотолодка Флиппер (1993, Финляндия)</w:t>
            </w:r>
          </w:p>
        </w:tc>
        <w:tc>
          <w:tcPr>
            <w:tcW w:w="1168"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r w:rsidRPr="005D5057">
              <w:rPr>
                <w:rFonts w:eastAsia="Calibri"/>
                <w:lang w:eastAsia="en-US"/>
              </w:rPr>
              <w:t>5,80</w:t>
            </w:r>
          </w:p>
        </w:tc>
        <w:tc>
          <w:tcPr>
            <w:tcW w:w="1343"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r w:rsidRPr="005D5057">
              <w:rPr>
                <w:rFonts w:eastAsia="Calibri"/>
                <w:lang w:eastAsia="en-US"/>
              </w:rPr>
              <w:t>2,10</w:t>
            </w:r>
          </w:p>
        </w:tc>
        <w:tc>
          <w:tcPr>
            <w:tcW w:w="3544" w:type="dxa"/>
            <w:tcBorders>
              <w:top w:val="single" w:sz="4" w:space="0" w:color="auto"/>
              <w:left w:val="single" w:sz="4" w:space="0" w:color="auto"/>
              <w:bottom w:val="single" w:sz="4" w:space="0" w:color="auto"/>
              <w:right w:val="single" w:sz="4" w:space="0" w:color="auto"/>
            </w:tcBorders>
          </w:tcPr>
          <w:p w:rsidR="005D5057" w:rsidRPr="005D5057" w:rsidRDefault="005D5057" w:rsidP="00C0669C">
            <w:pPr>
              <w:jc w:val="center"/>
              <w:rPr>
                <w:rFonts w:eastAsia="Calibri"/>
                <w:lang w:eastAsia="en-US"/>
              </w:rPr>
            </w:pPr>
            <w:r w:rsidRPr="005D5057">
              <w:rPr>
                <w:rFonts w:eastAsia="Calibri"/>
                <w:lang w:eastAsia="en-US"/>
              </w:rPr>
              <w:t>ВВП. 0,8 3000</w:t>
            </w:r>
          </w:p>
        </w:tc>
      </w:tr>
      <w:tr w:rsidR="005D5057" w:rsidRPr="005D5057" w:rsidTr="005D5057">
        <w:trPr>
          <w:trHeight w:val="178"/>
          <w:jc w:val="center"/>
        </w:trPr>
        <w:tc>
          <w:tcPr>
            <w:tcW w:w="3296" w:type="dxa"/>
            <w:tcBorders>
              <w:top w:val="single" w:sz="4" w:space="0" w:color="auto"/>
              <w:left w:val="single" w:sz="4" w:space="0" w:color="auto"/>
              <w:bottom w:val="single" w:sz="4" w:space="0" w:color="auto"/>
              <w:right w:val="single" w:sz="4" w:space="0" w:color="auto"/>
            </w:tcBorders>
            <w:hideMark/>
          </w:tcPr>
          <w:p w:rsidR="005D5057" w:rsidRPr="005D5057" w:rsidRDefault="005D5057" w:rsidP="005D5057">
            <w:pPr>
              <w:rPr>
                <w:rFonts w:eastAsia="Calibri"/>
                <w:lang w:eastAsia="en-US"/>
              </w:rPr>
            </w:pPr>
            <w:r w:rsidRPr="005D5057">
              <w:rPr>
                <w:rFonts w:eastAsia="Calibri"/>
                <w:lang w:eastAsia="en-US"/>
              </w:rPr>
              <w:t>Мотолодка Кальмар (2009, Россия)</w:t>
            </w:r>
          </w:p>
        </w:tc>
        <w:tc>
          <w:tcPr>
            <w:tcW w:w="1168" w:type="dxa"/>
            <w:tcBorders>
              <w:top w:val="single" w:sz="4" w:space="0" w:color="auto"/>
              <w:left w:val="single" w:sz="4" w:space="0" w:color="auto"/>
              <w:bottom w:val="single" w:sz="4" w:space="0" w:color="auto"/>
              <w:right w:val="single" w:sz="4" w:space="0" w:color="auto"/>
            </w:tcBorders>
            <w:hideMark/>
          </w:tcPr>
          <w:p w:rsidR="005D5057" w:rsidRPr="005D5057" w:rsidRDefault="005D5057" w:rsidP="00C0669C">
            <w:pPr>
              <w:jc w:val="center"/>
              <w:rPr>
                <w:rFonts w:eastAsia="Calibri"/>
                <w:lang w:eastAsia="en-US"/>
              </w:rPr>
            </w:pPr>
            <w:r w:rsidRPr="005D5057">
              <w:rPr>
                <w:rFonts w:eastAsia="Calibri"/>
                <w:lang w:eastAsia="en-US"/>
              </w:rPr>
              <w:t>6,5</w:t>
            </w:r>
          </w:p>
        </w:tc>
        <w:tc>
          <w:tcPr>
            <w:tcW w:w="1343" w:type="dxa"/>
            <w:tcBorders>
              <w:top w:val="single" w:sz="4" w:space="0" w:color="auto"/>
              <w:left w:val="single" w:sz="4" w:space="0" w:color="auto"/>
              <w:bottom w:val="single" w:sz="4" w:space="0" w:color="auto"/>
              <w:right w:val="single" w:sz="4" w:space="0" w:color="auto"/>
            </w:tcBorders>
            <w:hideMark/>
          </w:tcPr>
          <w:p w:rsidR="005D5057" w:rsidRPr="005D5057" w:rsidRDefault="005D5057" w:rsidP="00C0669C">
            <w:pPr>
              <w:jc w:val="center"/>
              <w:rPr>
                <w:rFonts w:eastAsia="Calibri"/>
                <w:lang w:eastAsia="en-US"/>
              </w:rPr>
            </w:pPr>
            <w:r w:rsidRPr="005D5057">
              <w:rPr>
                <w:rFonts w:eastAsia="Calibri"/>
                <w:lang w:eastAsia="en-US"/>
              </w:rPr>
              <w:t>2,40</w:t>
            </w:r>
          </w:p>
        </w:tc>
        <w:tc>
          <w:tcPr>
            <w:tcW w:w="3544" w:type="dxa"/>
            <w:tcBorders>
              <w:top w:val="single" w:sz="4" w:space="0" w:color="auto"/>
              <w:left w:val="single" w:sz="4" w:space="0" w:color="auto"/>
              <w:bottom w:val="single" w:sz="4" w:space="0" w:color="auto"/>
              <w:right w:val="single" w:sz="4" w:space="0" w:color="auto"/>
            </w:tcBorders>
            <w:hideMark/>
          </w:tcPr>
          <w:p w:rsidR="005D5057" w:rsidRPr="005D5057" w:rsidRDefault="005D5057" w:rsidP="00C0669C">
            <w:pPr>
              <w:jc w:val="center"/>
              <w:rPr>
                <w:rFonts w:eastAsia="Calibri"/>
                <w:lang w:eastAsia="en-US"/>
              </w:rPr>
            </w:pPr>
            <w:proofErr w:type="spellStart"/>
            <w:r w:rsidRPr="005D5057">
              <w:rPr>
                <w:rFonts w:eastAsia="Calibri"/>
                <w:lang w:eastAsia="en-US"/>
              </w:rPr>
              <w:t>мп.ввп.вп</w:t>
            </w:r>
            <w:proofErr w:type="spellEnd"/>
            <w:r w:rsidRPr="005D5057">
              <w:rPr>
                <w:rFonts w:eastAsia="Calibri"/>
                <w:lang w:eastAsia="en-US"/>
              </w:rPr>
              <w:t>.</w:t>
            </w:r>
            <w:r w:rsidRPr="005D5057">
              <w:rPr>
                <w:rFonts w:eastAsia="Calibri"/>
                <w:lang w:val="en-US" w:eastAsia="en-US"/>
              </w:rPr>
              <w:t>I</w:t>
            </w:r>
            <w:r w:rsidRPr="005D5057">
              <w:rPr>
                <w:rFonts w:eastAsia="Calibri"/>
                <w:lang w:eastAsia="en-US"/>
              </w:rPr>
              <w:t xml:space="preserve">-5000, </w:t>
            </w:r>
            <w:r w:rsidRPr="005D5057">
              <w:rPr>
                <w:rFonts w:eastAsia="Calibri"/>
                <w:lang w:val="en-US" w:eastAsia="en-US"/>
              </w:rPr>
              <w:t>h</w:t>
            </w:r>
            <w:r w:rsidRPr="005D5057">
              <w:rPr>
                <w:rFonts w:eastAsia="Calibri"/>
                <w:lang w:eastAsia="en-US"/>
              </w:rPr>
              <w:t>-0,6 в период плавания</w:t>
            </w:r>
          </w:p>
        </w:tc>
      </w:tr>
    </w:tbl>
    <w:p w:rsidR="005D5057" w:rsidRPr="005D5057" w:rsidRDefault="005D5057" w:rsidP="005D5057">
      <w:pPr>
        <w:ind w:firstLine="708"/>
        <w:jc w:val="both"/>
      </w:pPr>
    </w:p>
    <w:p w:rsidR="005D5057" w:rsidRPr="005D5057" w:rsidRDefault="005D5057" w:rsidP="005D5057">
      <w:pPr>
        <w:ind w:firstLine="708"/>
        <w:jc w:val="both"/>
      </w:pPr>
      <w:r w:rsidRPr="005D5057">
        <w:t xml:space="preserve">Причальные секции выполнены по типовому проекту типа «Залив </w:t>
      </w:r>
      <w:r>
        <w:t>15», размеры секций: 6 м×</w:t>
      </w:r>
      <w:r w:rsidRPr="005D5057">
        <w:t>4 м, в количестве 25 штук.</w:t>
      </w:r>
    </w:p>
    <w:p w:rsidR="001317CB" w:rsidRPr="001317CB" w:rsidRDefault="000A7B6A" w:rsidP="005D5057">
      <w:pPr>
        <w:ind w:firstLine="709"/>
        <w:jc w:val="both"/>
      </w:pPr>
      <w:r w:rsidRPr="001317CB">
        <w:t xml:space="preserve">В </w:t>
      </w:r>
      <w:r w:rsidR="001317CB" w:rsidRPr="001317CB">
        <w:t>соответствии с частью 6 статьи 6 Водного кодекса Российской Федерации ширина береговой полосы составляет двадцать метров. В соответствии со статьей 65 Водного кодекса Российской Федерации:</w:t>
      </w:r>
    </w:p>
    <w:p w:rsidR="001317CB" w:rsidRPr="001317CB" w:rsidRDefault="001317CB" w:rsidP="001317CB">
      <w:pPr>
        <w:ind w:firstLine="709"/>
        <w:jc w:val="both"/>
      </w:pPr>
      <w:r w:rsidRPr="001317CB">
        <w:t>- ширина прибрежной защитной полосы двести метров;</w:t>
      </w:r>
    </w:p>
    <w:p w:rsidR="00176986" w:rsidRPr="007534CB" w:rsidRDefault="001317CB" w:rsidP="001317CB">
      <w:pPr>
        <w:ind w:firstLine="709"/>
        <w:jc w:val="both"/>
      </w:pPr>
      <w:r w:rsidRPr="001317CB">
        <w:t>- ширина водоохранной зоны составляет двести метров</w:t>
      </w:r>
      <w:r>
        <w:t>.</w:t>
      </w: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88" w:rsidRDefault="003D7B88">
      <w:r>
        <w:separator/>
      </w:r>
    </w:p>
  </w:endnote>
  <w:endnote w:type="continuationSeparator" w:id="0">
    <w:p w:rsidR="003D7B88" w:rsidRDefault="003D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Content>
      <w:p w:rsidR="003A314E" w:rsidRDefault="003A314E" w:rsidP="000D49A2">
        <w:pPr>
          <w:pStyle w:val="ab"/>
          <w:tabs>
            <w:tab w:val="left" w:pos="7185"/>
            <w:tab w:val="left" w:pos="9480"/>
            <w:tab w:val="right" w:pos="9637"/>
          </w:tabs>
          <w:jc w:val="right"/>
        </w:pPr>
        <w:r>
          <w:fldChar w:fldCharType="begin"/>
        </w:r>
        <w:r>
          <w:instrText>PAGE   \* MERGEFORMAT</w:instrText>
        </w:r>
        <w:r>
          <w:fldChar w:fldCharType="separate"/>
        </w:r>
        <w:r w:rsidR="005D5057">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4E" w:rsidRPr="007A2E52" w:rsidRDefault="003A314E"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5D5057">
      <w:rPr>
        <w:szCs w:val="24"/>
      </w:rPr>
      <w:t>41</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88" w:rsidRDefault="003D7B88">
      <w:r>
        <w:separator/>
      </w:r>
    </w:p>
  </w:footnote>
  <w:footnote w:type="continuationSeparator" w:id="0">
    <w:p w:rsidR="003D7B88" w:rsidRDefault="003D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4E" w:rsidRDefault="003A314E"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A314E" w:rsidRDefault="003A31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4E" w:rsidRDefault="003A314E"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A314E" w:rsidRDefault="003A314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4E" w:rsidRPr="006701BC" w:rsidRDefault="003A314E"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18B"/>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0A0F"/>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088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8D7"/>
    <w:rsid w:val="00113CCD"/>
    <w:rsid w:val="00113F79"/>
    <w:rsid w:val="0011480B"/>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17CB"/>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6D0E"/>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3784"/>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14E"/>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D7B88"/>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518"/>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D21"/>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1E6D"/>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505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0DB9"/>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154C"/>
    <w:rsid w:val="006E2763"/>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36ED"/>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27B5C"/>
    <w:rsid w:val="0073066C"/>
    <w:rsid w:val="007310CD"/>
    <w:rsid w:val="007314C8"/>
    <w:rsid w:val="0073238A"/>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3439"/>
    <w:rsid w:val="007940FA"/>
    <w:rsid w:val="007951E1"/>
    <w:rsid w:val="00795DC9"/>
    <w:rsid w:val="007A04B1"/>
    <w:rsid w:val="007A0DD1"/>
    <w:rsid w:val="007A1004"/>
    <w:rsid w:val="007A44F4"/>
    <w:rsid w:val="007A4703"/>
    <w:rsid w:val="007A4BA9"/>
    <w:rsid w:val="007A4C03"/>
    <w:rsid w:val="007A5A92"/>
    <w:rsid w:val="007A63D3"/>
    <w:rsid w:val="007A643B"/>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076"/>
    <w:rsid w:val="0080188C"/>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0EBF"/>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B7CAB"/>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1E4"/>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6F40"/>
    <w:rsid w:val="00C670A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26FE"/>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A84"/>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083F"/>
    <w:rsid w:val="00E91A7E"/>
    <w:rsid w:val="00E92D04"/>
    <w:rsid w:val="00E931CD"/>
    <w:rsid w:val="00E93EEE"/>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374"/>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4522-30A4-4E2D-B1F1-FED5362A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43</Pages>
  <Words>15968</Words>
  <Characters>91022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59</cp:revision>
  <cp:lastPrinted>2018-12-27T12:22:00Z</cp:lastPrinted>
  <dcterms:created xsi:type="dcterms:W3CDTF">2018-12-27T13:37:00Z</dcterms:created>
  <dcterms:modified xsi:type="dcterms:W3CDTF">2019-06-03T11:05:00Z</dcterms:modified>
</cp:coreProperties>
</file>