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6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>о данным ФГБУ «Северо-Западный УГМС» и ФКУ «ЦУКС СЗРЦ МЧС России» на территории Северо-Запада на большинстве рек Республики Карелия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>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повышение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</w:r>
      <w:r>
        <w:rPr>
          <w:bCs/>
          <w:color w:val="000000"/>
          <w:sz w:val="28"/>
          <w:szCs w:val="28"/>
          <w:highlight w:val="white"/>
        </w:rPr>
        <w:t>Н</w:t>
      </w:r>
      <w:r>
        <w:rPr>
          <w:bCs/>
          <w:color w:val="000000"/>
          <w:sz w:val="28"/>
          <w:szCs w:val="28"/>
          <w:highlight w:val="white"/>
        </w:rPr>
        <w:t xml:space="preserve">а большинстве рек </w:t>
      </w:r>
      <w:r>
        <w:rPr>
          <w:bCs/>
          <w:color w:val="000000"/>
          <w:sz w:val="28"/>
          <w:szCs w:val="28"/>
          <w:highlight w:val="white"/>
        </w:rPr>
        <w:t xml:space="preserve">Ленинградской,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Новгородской,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Псковской и Калининградской областей  </w:t>
      </w:r>
      <w:r>
        <w:rPr>
          <w:bCs/>
          <w:color w:val="000000"/>
          <w:sz w:val="28"/>
          <w:szCs w:val="28"/>
          <w:highlight w:val="white"/>
        </w:rPr>
        <w:t>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bCs/>
          <w:color w:val="000000"/>
          <w:sz w:val="28"/>
          <w:szCs w:val="28"/>
          <w:highlight w:val="white"/>
          <w:lang w:val="ru-RU"/>
        </w:rPr>
        <w:t>отмечено понижение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8 см, Ладожского озера ниже нормы на 15 см, озера Ильмень ниже нормы на 50 см, Чудского озера ниже нормы на 23 см, отметка уровня Псковского озера ниже нормы на 36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</w:t>
      </w:r>
      <w:r>
        <w:rPr>
          <w:bCs/>
          <w:color w:val="000000"/>
          <w:sz w:val="28"/>
          <w:szCs w:val="28"/>
          <w:highlight w:val="white"/>
          <w:shd w:fill="FFFFFF" w:val="clear"/>
        </w:rPr>
        <w:t xml:space="preserve"> 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LibreOffice/7.4.0.3$Windows_X86_64 LibreOffice_project/f85e47c08ddd19c015c0114a68350214f7066f5a</Application>
  <AppVersion>15.0000</AppVersion>
  <Pages>1</Pages>
  <Words>140</Words>
  <Characters>960</Characters>
  <CharactersWithSpaces>1167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2022-11-16T09:43:17Z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