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1D" w:rsidRDefault="001D1F1D"/>
    <w:p w:rsidR="001D1F1D" w:rsidRDefault="001D1F1D"/>
    <w:p w:rsidR="001D1F1D" w:rsidRDefault="001D1F1D"/>
    <w:tbl>
      <w:tblPr>
        <w:tblW w:w="10405" w:type="dxa"/>
        <w:tblInd w:w="-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5421"/>
      </w:tblGrid>
      <w:tr w:rsidR="001D1F1D">
        <w:trPr>
          <w:cantSplit/>
          <w:trHeight w:val="4774"/>
        </w:trPr>
        <w:tc>
          <w:tcPr>
            <w:tcW w:w="4982" w:type="dxa"/>
            <w:shd w:val="clear" w:color="auto" w:fill="auto"/>
          </w:tcPr>
          <w:p w:rsidR="001D1F1D" w:rsidRDefault="00C2268F">
            <w:r>
              <w:br w:type="page"/>
            </w:r>
          </w:p>
          <w:tbl>
            <w:tblPr>
              <w:tblW w:w="4728" w:type="dxa"/>
              <w:tblInd w:w="11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8"/>
            </w:tblGrid>
            <w:tr w:rsidR="001D1F1D">
              <w:trPr>
                <w:cantSplit/>
                <w:trHeight w:val="3838"/>
              </w:trPr>
              <w:tc>
                <w:tcPr>
                  <w:tcW w:w="4728" w:type="dxa"/>
                  <w:shd w:val="clear" w:color="auto" w:fill="auto"/>
                </w:tcPr>
                <w:p w:rsidR="001D1F1D" w:rsidRDefault="00C2268F">
                  <w:pPr>
                    <w:pStyle w:val="10"/>
                    <w:pageBreakBefore/>
                    <w:widowControl w:val="0"/>
                    <w:jc w:val="center"/>
                    <w:rPr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F1D" w:rsidRDefault="001D1F1D">
                  <w:pPr>
                    <w:pStyle w:val="10"/>
                    <w:spacing w:before="120" w:line="20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1D1F1D" w:rsidRDefault="00C2268F">
                  <w:pPr>
                    <w:pStyle w:val="10"/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 w:rsidR="001D1F1D" w:rsidRDefault="00C2268F">
                  <w:pPr>
                    <w:pStyle w:val="1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 w:rsidR="001D1F1D" w:rsidRDefault="00C2268F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120"/>
                    <w:jc w:val="center"/>
                    <w:rPr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 w:rsidR="001D1F1D" w:rsidRDefault="00C2268F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199004, г. Санкт-Петербург, В.О., </w:t>
                  </w:r>
                </w:p>
                <w:p w:rsidR="001D1F1D" w:rsidRDefault="00C2268F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 w:rsidR="001D1F1D" w:rsidRDefault="00C2268F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 w:rsidR="001D1F1D" w:rsidRDefault="00C2268F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>E</w:t>
                  </w:r>
                  <w:r>
                    <w:rPr>
                      <w:rStyle w:val="11"/>
                      <w:szCs w:val="24"/>
                    </w:rPr>
                    <w:t>-</w:t>
                  </w:r>
                  <w:r>
                    <w:rPr>
                      <w:rStyle w:val="11"/>
                      <w:szCs w:val="24"/>
                      <w:lang w:val="en-US"/>
                    </w:rPr>
                    <w:t>mail</w:t>
                  </w:r>
                  <w:r>
                    <w:rPr>
                      <w:rStyle w:val="11"/>
                      <w:szCs w:val="24"/>
                    </w:rPr>
                    <w:t xml:space="preserve">: </w:t>
                  </w:r>
                  <w:hyperlink r:id="rId7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water</w:t>
                    </w:r>
                  </w:hyperlink>
                  <w:hyperlink r:id="rId8" w:anchor="_blank" w:history="1">
                    <w:r>
                      <w:rPr>
                        <w:color w:val="4472C4" w:themeColor="accent5"/>
                        <w:szCs w:val="24"/>
                      </w:rPr>
                      <w:t>@</w:t>
                    </w:r>
                  </w:hyperlink>
                  <w:hyperlink r:id="rId9" w:anchor="_blank" w:history="1">
                    <w:proofErr w:type="spellStart"/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nlbvu</w:t>
                    </w:r>
                    <w:proofErr w:type="spellEnd"/>
                  </w:hyperlink>
                  <w:hyperlink r:id="rId10" w:anchor="_blank" w:history="1">
                    <w:r>
                      <w:rPr>
                        <w:color w:val="4472C4" w:themeColor="accent5"/>
                        <w:szCs w:val="24"/>
                      </w:rPr>
                      <w:t>.</w:t>
                    </w:r>
                  </w:hyperlink>
                  <w:hyperlink r:id="rId11" w:anchor="_blank" w:history="1">
                    <w:proofErr w:type="gramStart"/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spb</w:t>
                    </w:r>
                    <w:proofErr w:type="gramEnd"/>
                  </w:hyperlink>
                  <w:hyperlink r:id="rId12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.</w:t>
                    </w:r>
                  </w:hyperlink>
                  <w:hyperlink r:id="rId13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ru</w:t>
                    </w:r>
                  </w:hyperlink>
                </w:p>
                <w:p w:rsidR="001D1F1D" w:rsidRDefault="001D1F1D">
                  <w:pPr>
                    <w:pStyle w:val="10"/>
                  </w:pPr>
                </w:p>
                <w:p w:rsidR="001D1F1D" w:rsidRDefault="00C2268F">
                  <w:pPr>
                    <w:pStyle w:val="1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  <w:lang w:val="en-US"/>
                    </w:rPr>
                    <w:t>0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5</w:t>
                  </w:r>
                  <w:bookmarkStart w:id="0" w:name="_GoBack"/>
                  <w:bookmarkEnd w:id="0"/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Style w:val="11"/>
                      <w:sz w:val="24"/>
                      <w:szCs w:val="24"/>
                      <w:u w:val="single"/>
                      <w:lang w:val="en-US"/>
                    </w:rPr>
                    <w:t>сентября</w:t>
                  </w:r>
                  <w:proofErr w:type="spellEnd"/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 w:rsidR="001D1F1D" w:rsidRDefault="00C2268F">
                  <w:pPr>
                    <w:pStyle w:val="10"/>
                    <w:ind w:left="360"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 w:rsidR="001D1F1D" w:rsidRDefault="001D1F1D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1D1F1D" w:rsidRDefault="001D1F1D">
            <w:pPr>
              <w:pStyle w:val="10"/>
              <w:ind w:right="84"/>
              <w:jc w:val="center"/>
              <w:rPr>
                <w:sz w:val="28"/>
              </w:rPr>
            </w:pPr>
          </w:p>
          <w:p w:rsidR="001D1F1D" w:rsidRDefault="00C2268F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1D1F1D" w:rsidRDefault="001D1F1D">
            <w:pPr>
              <w:pStyle w:val="10"/>
              <w:ind w:right="84"/>
              <w:jc w:val="center"/>
              <w:rPr>
                <w:sz w:val="28"/>
              </w:rPr>
            </w:pPr>
          </w:p>
          <w:p w:rsidR="001D1F1D" w:rsidRDefault="001D1F1D">
            <w:pPr>
              <w:pStyle w:val="10"/>
              <w:ind w:right="84"/>
              <w:jc w:val="center"/>
              <w:rPr>
                <w:sz w:val="28"/>
              </w:rPr>
            </w:pPr>
          </w:p>
          <w:p w:rsidR="001D1F1D" w:rsidRDefault="001D1F1D">
            <w:pPr>
              <w:pStyle w:val="10"/>
              <w:ind w:right="84"/>
              <w:jc w:val="center"/>
              <w:rPr>
                <w:sz w:val="28"/>
              </w:rPr>
            </w:pPr>
          </w:p>
          <w:p w:rsidR="001D1F1D" w:rsidRDefault="001D1F1D">
            <w:pPr>
              <w:pStyle w:val="10"/>
              <w:ind w:right="84"/>
              <w:jc w:val="center"/>
            </w:pPr>
          </w:p>
          <w:p w:rsidR="001D1F1D" w:rsidRDefault="001D1F1D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1D1F1D" w:rsidRDefault="001D1F1D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1D1F1D" w:rsidRDefault="001D1F1D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1D1F1D" w:rsidRDefault="00C2268F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</w:t>
            </w:r>
          </w:p>
          <w:p w:rsidR="001D1F1D" w:rsidRDefault="00C2268F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Росводресурсов</w:t>
            </w:r>
            <w:proofErr w:type="spellEnd"/>
          </w:p>
          <w:p w:rsidR="001D1F1D" w:rsidRDefault="001D1F1D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1D1F1D" w:rsidRDefault="00C2268F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 w:rsidR="001D1F1D" w:rsidRDefault="001D1F1D">
      <w:pPr>
        <w:pStyle w:val="10"/>
        <w:spacing w:line="276" w:lineRule="auto"/>
        <w:jc w:val="center"/>
        <w:rPr>
          <w:bCs/>
          <w:sz w:val="26"/>
          <w:szCs w:val="26"/>
          <w:highlight w:val="white"/>
        </w:rPr>
      </w:pPr>
    </w:p>
    <w:p w:rsidR="001D1F1D" w:rsidRDefault="00C2268F">
      <w:pPr>
        <w:pStyle w:val="10"/>
        <w:spacing w:line="276" w:lineRule="auto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val="clear" w:color="auto" w:fill="FFFFFF"/>
        </w:rPr>
        <w:t xml:space="preserve">Уважаемый Вадим </w:t>
      </w:r>
      <w:r>
        <w:rPr>
          <w:bCs/>
          <w:sz w:val="26"/>
          <w:szCs w:val="26"/>
          <w:shd w:val="clear" w:color="auto" w:fill="FFFFFF"/>
        </w:rPr>
        <w:t>Анатольевич!</w:t>
      </w:r>
    </w:p>
    <w:p w:rsidR="001D1F1D" w:rsidRDefault="001D1F1D">
      <w:pPr>
        <w:pStyle w:val="10"/>
        <w:spacing w:line="276" w:lineRule="auto"/>
        <w:ind w:firstLine="709"/>
        <w:jc w:val="center"/>
        <w:rPr>
          <w:bCs/>
          <w:sz w:val="28"/>
          <w:szCs w:val="28"/>
          <w:highlight w:val="white"/>
        </w:rPr>
      </w:pPr>
    </w:p>
    <w:p w:rsidR="001D1F1D" w:rsidRDefault="00C2268F">
      <w:pPr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  <w:shd w:val="clear" w:color="auto" w:fill="FFFFFF"/>
        </w:rPr>
        <w:t>П</w:t>
      </w:r>
      <w:r>
        <w:rPr>
          <w:bCs/>
          <w:sz w:val="28"/>
          <w:szCs w:val="28"/>
          <w:shd w:val="clear" w:color="auto" w:fill="FFFFFF"/>
        </w:rPr>
        <w:t xml:space="preserve">о данным ФГБУ «Северо-Западный УГМС» и ФКУ «ЦУКС СЗРЦ МЧС России» на территории Северо-Запада на большинстве рек 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Калининградской области</w:t>
      </w:r>
      <w:r>
        <w:rPr>
          <w:bCs/>
          <w:sz w:val="28"/>
          <w:szCs w:val="28"/>
          <w:shd w:val="clear" w:color="auto" w:fill="FFFFFF"/>
        </w:rPr>
        <w:t xml:space="preserve">, сохраняется средняя водность и 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понижение</w:t>
      </w:r>
      <w:r>
        <w:rPr>
          <w:bCs/>
          <w:sz w:val="28"/>
          <w:szCs w:val="28"/>
          <w:shd w:val="clear" w:color="auto" w:fill="FFFFFF"/>
        </w:rPr>
        <w:t xml:space="preserve"> уровней воды.</w:t>
      </w:r>
    </w:p>
    <w:p w:rsidR="00C2268F" w:rsidRDefault="00C2268F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большинстве рек Ленинградской и Псковской областей сохраняется средняя водность и </w:t>
      </w:r>
      <w:r>
        <w:rPr>
          <w:bCs/>
          <w:sz w:val="28"/>
          <w:szCs w:val="28"/>
          <w:shd w:val="clear" w:color="auto" w:fill="FFFFFF"/>
        </w:rPr>
        <w:t xml:space="preserve">отмечено 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понижение</w:t>
      </w:r>
      <w:r>
        <w:rPr>
          <w:bCs/>
          <w:sz w:val="28"/>
          <w:szCs w:val="28"/>
          <w:shd w:val="clear" w:color="auto" w:fill="FFFFFF"/>
        </w:rPr>
        <w:t xml:space="preserve"> уровней воды</w:t>
      </w:r>
      <w:r>
        <w:rPr>
          <w:bCs/>
          <w:sz w:val="28"/>
          <w:szCs w:val="28"/>
          <w:shd w:val="clear" w:color="auto" w:fill="FFFFFF"/>
        </w:rPr>
        <w:t>.</w:t>
      </w:r>
    </w:p>
    <w:p w:rsidR="001D1F1D" w:rsidRDefault="00C2268F">
      <w:pPr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shd w:val="clear" w:color="auto" w:fill="FFFFFF"/>
        </w:rPr>
        <w:t xml:space="preserve">На большинстве рек 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Республики Карелия,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Новгородской области, </w:t>
      </w:r>
      <w:r>
        <w:rPr>
          <w:bCs/>
          <w:sz w:val="28"/>
          <w:szCs w:val="28"/>
          <w:shd w:val="clear" w:color="auto" w:fill="FFFFFF"/>
        </w:rPr>
        <w:t>сохраняется средняя водность и повышение уровней воды.</w:t>
      </w:r>
    </w:p>
    <w:p w:rsidR="001D1F1D" w:rsidRDefault="00C2268F">
      <w:pPr>
        <w:pStyle w:val="10"/>
        <w:spacing w:line="276" w:lineRule="auto"/>
        <w:ind w:firstLine="785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  <w:shd w:val="clear" w:color="auto" w:fill="FFFFFF"/>
        </w:rPr>
        <w:t xml:space="preserve">Отметки уровня Онежского озера ниже нормы на 14 см, Ладожского озера в пределах нормы, озера Ильмень ниже нормы на 46 см, Чудского озера ниже </w:t>
      </w:r>
      <w:r>
        <w:rPr>
          <w:bCs/>
          <w:sz w:val="28"/>
          <w:szCs w:val="28"/>
          <w:highlight w:val="white"/>
          <w:shd w:val="clear" w:color="auto" w:fill="FFFFFF"/>
        </w:rPr>
        <w:t>нормы на 9 см, отметка уровня Псковского озера ниже нормы на 8 см.</w:t>
      </w:r>
    </w:p>
    <w:p w:rsidR="001D1F1D" w:rsidRDefault="00C2268F">
      <w:pPr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shd w:val="clear" w:color="auto" w:fill="FFFFFF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  </w:t>
      </w:r>
    </w:p>
    <w:p w:rsidR="001D1F1D" w:rsidRDefault="001D1F1D">
      <w:pPr>
        <w:pStyle w:val="10"/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</w:p>
    <w:p w:rsidR="001D1F1D" w:rsidRDefault="001D1F1D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D1F1D" w:rsidRDefault="00C2268F">
      <w:pPr>
        <w:pStyle w:val="10"/>
        <w:spacing w:after="240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Оперативный дежурный                              </w:t>
      </w:r>
      <w:r>
        <w:rPr>
          <w:sz w:val="28"/>
          <w:szCs w:val="28"/>
        </w:rPr>
        <w:t xml:space="preserve">                                  В.А. Артюхов</w:t>
      </w:r>
      <w:r>
        <w:rPr>
          <w:rStyle w:val="11"/>
          <w:sz w:val="28"/>
          <w:szCs w:val="28"/>
        </w:rPr>
        <w:t xml:space="preserve">     тел.:(812) 323-16-84</w:t>
      </w:r>
    </w:p>
    <w:sectPr w:rsidR="001D1F1D">
      <w:pgSz w:w="11906" w:h="16838"/>
      <w:pgMar w:top="1134" w:right="1134" w:bottom="284" w:left="1134" w:header="0" w:footer="0" w:gutter="0"/>
      <w:cols w:space="720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77EC"/>
    <w:multiLevelType w:val="multilevel"/>
    <w:tmpl w:val="B88C51D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24369C"/>
    <w:multiLevelType w:val="multilevel"/>
    <w:tmpl w:val="6234C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D1F1D"/>
    <w:rsid w:val="001D1F1D"/>
    <w:rsid w:val="00C2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C90B2-ED6D-4421-BA2D-3DD8F4F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</w:style>
  <w:style w:type="character" w:customStyle="1" w:styleId="12">
    <w:name w:val="Гиперссылка1"/>
    <w:qFormat/>
    <w:rPr>
      <w:color w:val="0000FF"/>
      <w:u w:val="single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  <w:qFormat/>
  </w:style>
  <w:style w:type="character" w:customStyle="1" w:styleId="13">
    <w:name w:val="Заголовок 1 Знак"/>
    <w:qFormat/>
    <w:rPr>
      <w:sz w:val="28"/>
    </w:rPr>
  </w:style>
  <w:style w:type="character" w:customStyle="1" w:styleId="22">
    <w:name w:val="Основной текст 2 Знак"/>
    <w:qFormat/>
    <w:rPr>
      <w:sz w:val="16"/>
    </w:rPr>
  </w:style>
  <w:style w:type="character" w:customStyle="1" w:styleId="a4">
    <w:name w:val="Основной текст Знак"/>
    <w:basedOn w:val="11"/>
    <w:qFormat/>
  </w:style>
  <w:style w:type="character" w:customStyle="1" w:styleId="FontStyle14">
    <w:name w:val="Font Style14"/>
    <w:qFormat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13">
    <w:name w:val="Font Style13"/>
    <w:qFormat/>
    <w:rPr>
      <w:rFonts w:ascii="Bookman Old Style" w:eastAsia="Bookman Old Style" w:hAnsi="Bookman Old Style"/>
      <w:sz w:val="20"/>
      <w:szCs w:val="20"/>
    </w:rPr>
  </w:style>
  <w:style w:type="character" w:customStyle="1" w:styleId="a6">
    <w:name w:val="ТЕКСТ Знак"/>
    <w:qFormat/>
    <w:rPr>
      <w:sz w:val="28"/>
    </w:rPr>
  </w:style>
  <w:style w:type="character" w:customStyle="1" w:styleId="a7">
    <w:name w:val="Название Знак"/>
    <w:qFormat/>
    <w:rPr>
      <w:sz w:val="28"/>
    </w:rPr>
  </w:style>
  <w:style w:type="character" w:styleId="a8">
    <w:name w:val="Strong"/>
    <w:qFormat/>
    <w:rPr>
      <w:b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10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14">
    <w:name w:val="Заголовок1"/>
    <w:basedOn w:val="a"/>
    <w:next w:val="aa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10">
    <w:name w:val="Обычный1"/>
    <w:qFormat/>
    <w:pPr>
      <w:textAlignment w:val="baseline"/>
    </w:pPr>
  </w:style>
  <w:style w:type="paragraph" w:customStyle="1" w:styleId="15">
    <w:name w:val="Название объекта1"/>
    <w:basedOn w:val="10"/>
    <w:qFormat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qFormat/>
    <w:rPr>
      <w:sz w:val="16"/>
    </w:rPr>
  </w:style>
  <w:style w:type="paragraph" w:customStyle="1" w:styleId="211">
    <w:name w:val="Основной текст с отступом 21"/>
    <w:basedOn w:val="10"/>
    <w:qFormat/>
    <w:pPr>
      <w:spacing w:after="120" w:line="480" w:lineRule="auto"/>
      <w:ind w:left="283"/>
    </w:pPr>
  </w:style>
  <w:style w:type="paragraph" w:customStyle="1" w:styleId="16">
    <w:name w:val="Основной текст с отступом1"/>
    <w:basedOn w:val="10"/>
    <w:qFormat/>
    <w:pPr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qFormat/>
    <w:pPr>
      <w:widowControl w:val="0"/>
      <w:spacing w:line="322" w:lineRule="exact"/>
      <w:jc w:val="both"/>
    </w:pPr>
    <w:rPr>
      <w:sz w:val="24"/>
      <w:szCs w:val="24"/>
    </w:rPr>
  </w:style>
  <w:style w:type="paragraph" w:styleId="ae">
    <w:name w:val="Balloon Text"/>
    <w:basedOn w:val="10"/>
    <w:qFormat/>
    <w:rPr>
      <w:rFonts w:ascii="Tahoma" w:hAnsi="Tahoma" w:cs="Tahoma"/>
      <w:sz w:val="16"/>
      <w:szCs w:val="16"/>
    </w:rPr>
  </w:style>
  <w:style w:type="paragraph" w:styleId="af">
    <w:name w:val="List Paragraph"/>
    <w:basedOn w:val="10"/>
    <w:qFormat/>
    <w:pPr>
      <w:ind w:left="720"/>
    </w:pPr>
  </w:style>
  <w:style w:type="paragraph" w:styleId="af0">
    <w:name w:val="Normal (Web)"/>
    <w:basedOn w:val="10"/>
    <w:uiPriority w:val="99"/>
    <w:qFormat/>
    <w:pPr>
      <w:spacing w:before="100" w:after="100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western">
    <w:name w:val="western"/>
    <w:basedOn w:val="a"/>
    <w:qFormat/>
    <w:rsid w:val="002C7C5C"/>
    <w:pPr>
      <w:spacing w:beforeAutospacing="1" w:after="119"/>
      <w:textAlignment w:val="auto"/>
    </w:pPr>
    <w:rPr>
      <w:color w:val="000000"/>
    </w:rPr>
  </w:style>
  <w:style w:type="paragraph" w:customStyle="1" w:styleId="Standard">
    <w:name w:val="Standard"/>
    <w:qFormat/>
    <w:rsid w:val="0024574B"/>
    <w:pPr>
      <w:spacing w:after="200" w:line="276" w:lineRule="auto"/>
    </w:pPr>
    <w:rPr>
      <w:kern w:val="2"/>
      <w:sz w:val="28"/>
      <w:szCs w:val="22"/>
      <w:lang w:eastAsia="zh-CN"/>
    </w:rPr>
  </w:style>
  <w:style w:type="paragraph" w:customStyle="1" w:styleId="af2">
    <w:name w:val="ТЕКСТ"/>
    <w:basedOn w:val="a"/>
    <w:qFormat/>
    <w:pPr>
      <w:ind w:firstLine="709"/>
      <w:jc w:val="both"/>
    </w:pPr>
    <w:rPr>
      <w:sz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Liberation Serif"/>
      <w:lang w:eastAsia="ar-SA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styleId="24">
    <w:name w:val="Body Text 2"/>
    <w:basedOn w:val="a"/>
    <w:qFormat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nlbvu.spb.ru" TargetMode="External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ter@nlbvu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ter@nlbv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@nlbvu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A41D-4289-46AC-B064-F1FEE9A6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76</cp:revision>
  <dcterms:created xsi:type="dcterms:W3CDTF">2022-09-05T06:47:00Z</dcterms:created>
  <dcterms:modified xsi:type="dcterms:W3CDTF">2022-09-05T06:49:00Z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